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2" w:type="dxa"/>
        <w:tblInd w:w="-106" w:type="dxa"/>
        <w:tblLook w:val="00A0" w:firstRow="1" w:lastRow="0" w:firstColumn="1" w:lastColumn="0" w:noHBand="0" w:noVBand="0"/>
      </w:tblPr>
      <w:tblGrid>
        <w:gridCol w:w="4501"/>
        <w:gridCol w:w="4961"/>
      </w:tblGrid>
      <w:tr w:rsidR="00B76632" w:rsidRPr="007857B7" w:rsidTr="00596CAB">
        <w:tc>
          <w:tcPr>
            <w:tcW w:w="4501" w:type="dxa"/>
          </w:tcPr>
          <w:p w:rsidR="00B76632" w:rsidRPr="007857B7" w:rsidRDefault="00B76632" w:rsidP="00DC5215">
            <w:pPr>
              <w:ind w:firstLine="720"/>
              <w:jc w:val="both"/>
              <w:rPr>
                <w:sz w:val="28"/>
                <w:szCs w:val="28"/>
              </w:rPr>
            </w:pPr>
            <w:bookmarkStart w:id="0" w:name="_Toc401071246"/>
            <w:bookmarkStart w:id="1" w:name="_Toc401159036"/>
          </w:p>
        </w:tc>
        <w:tc>
          <w:tcPr>
            <w:tcW w:w="4961" w:type="dxa"/>
          </w:tcPr>
          <w:p w:rsidR="00B76632" w:rsidRPr="00961597" w:rsidRDefault="00D404F3" w:rsidP="00DC5215">
            <w:pPr>
              <w:shd w:val="clear" w:color="auto" w:fill="FFFFFF"/>
              <w:tabs>
                <w:tab w:val="left" w:pos="459"/>
              </w:tabs>
              <w:ind w:firstLine="1026"/>
            </w:pPr>
            <w:r w:rsidRPr="00961597">
              <w:t>Утверждена приказом</w:t>
            </w:r>
          </w:p>
          <w:p w:rsidR="00D404F3" w:rsidRPr="00961597" w:rsidRDefault="00D404F3" w:rsidP="00DC5215">
            <w:pPr>
              <w:shd w:val="clear" w:color="auto" w:fill="FFFFFF"/>
              <w:ind w:firstLine="1026"/>
            </w:pPr>
            <w:r w:rsidRPr="00961597">
              <w:t>Министерства образования и науки</w:t>
            </w:r>
          </w:p>
          <w:p w:rsidR="00D404F3" w:rsidRPr="00961597" w:rsidRDefault="00D404F3" w:rsidP="00DC5215">
            <w:pPr>
              <w:shd w:val="clear" w:color="auto" w:fill="FFFFFF"/>
              <w:ind w:firstLine="1026"/>
            </w:pPr>
            <w:r w:rsidRPr="00961597">
              <w:t xml:space="preserve">Мурманской области </w:t>
            </w:r>
          </w:p>
          <w:p w:rsidR="00D404F3" w:rsidRPr="00961597" w:rsidRDefault="00D404F3" w:rsidP="00DC5215">
            <w:pPr>
              <w:shd w:val="clear" w:color="auto" w:fill="FFFFFF"/>
              <w:ind w:firstLine="1026"/>
              <w:rPr>
                <w:u w:val="single"/>
              </w:rPr>
            </w:pPr>
            <w:r w:rsidRPr="00961597">
              <w:t xml:space="preserve">от </w:t>
            </w:r>
            <w:r w:rsidR="00ED0733">
              <w:rPr>
                <w:u w:val="single"/>
                <w:lang w:val="en-US"/>
              </w:rPr>
              <w:t>________</w:t>
            </w:r>
            <w:r w:rsidR="002F7E68">
              <w:rPr>
                <w:u w:val="single"/>
              </w:rPr>
              <w:t>_</w:t>
            </w:r>
            <w:r w:rsidR="006F55C1" w:rsidRPr="00961597">
              <w:t xml:space="preserve"> № </w:t>
            </w:r>
            <w:r w:rsidR="00ED0733">
              <w:rPr>
                <w:lang w:val="en-US"/>
              </w:rPr>
              <w:t>____</w:t>
            </w:r>
            <w:r w:rsidR="002F7E68">
              <w:rPr>
                <w:u w:val="single"/>
              </w:rPr>
              <w:t>____</w:t>
            </w:r>
          </w:p>
          <w:p w:rsidR="00D404F3" w:rsidRPr="007857B7" w:rsidRDefault="00D404F3" w:rsidP="00DC5215">
            <w:pPr>
              <w:shd w:val="clear" w:color="auto" w:fill="FFFFFF"/>
              <w:ind w:firstLine="1026"/>
              <w:rPr>
                <w:sz w:val="28"/>
                <w:szCs w:val="28"/>
              </w:rPr>
            </w:pPr>
          </w:p>
        </w:tc>
      </w:tr>
    </w:tbl>
    <w:p w:rsidR="00B76632" w:rsidRPr="00DC5215" w:rsidRDefault="006815BE" w:rsidP="00DC5215">
      <w:pPr>
        <w:shd w:val="clear" w:color="auto" w:fill="FFFFFF"/>
        <w:jc w:val="center"/>
        <w:rPr>
          <w:b/>
          <w:sz w:val="28"/>
          <w:szCs w:val="28"/>
        </w:rPr>
      </w:pPr>
      <w:r w:rsidRPr="00DC5215">
        <w:rPr>
          <w:b/>
          <w:bCs/>
          <w:color w:val="000000"/>
          <w:sz w:val="28"/>
          <w:szCs w:val="28"/>
        </w:rPr>
        <w:t>Инструкция для</w:t>
      </w:r>
      <w:r w:rsidR="00B76632" w:rsidRPr="00DC5215">
        <w:rPr>
          <w:b/>
          <w:bCs/>
          <w:color w:val="000000"/>
          <w:sz w:val="28"/>
          <w:szCs w:val="28"/>
        </w:rPr>
        <w:t xml:space="preserve"> </w:t>
      </w:r>
      <w:r w:rsidRPr="00DC5215">
        <w:rPr>
          <w:b/>
          <w:bCs/>
          <w:color w:val="000000"/>
          <w:sz w:val="28"/>
          <w:szCs w:val="28"/>
        </w:rPr>
        <w:t>участник</w:t>
      </w:r>
      <w:r w:rsidR="003A3F41">
        <w:rPr>
          <w:b/>
          <w:bCs/>
          <w:color w:val="000000"/>
          <w:sz w:val="28"/>
          <w:szCs w:val="28"/>
        </w:rPr>
        <w:t>ов</w:t>
      </w:r>
      <w:bookmarkStart w:id="2" w:name="_GoBack"/>
      <w:bookmarkEnd w:id="2"/>
      <w:r w:rsidRPr="00DC5215">
        <w:rPr>
          <w:b/>
          <w:bCs/>
          <w:color w:val="000000"/>
          <w:sz w:val="28"/>
          <w:szCs w:val="28"/>
        </w:rPr>
        <w:t xml:space="preserve"> итогового сочинения (изложения)</w:t>
      </w:r>
    </w:p>
    <w:p w:rsidR="00B76632" w:rsidRPr="00DC5215" w:rsidRDefault="00B76632" w:rsidP="00DC5215">
      <w:pPr>
        <w:pStyle w:val="a3"/>
        <w:jc w:val="center"/>
        <w:outlineLvl w:val="0"/>
        <w:rPr>
          <w:b/>
          <w:sz w:val="28"/>
          <w:szCs w:val="28"/>
        </w:rPr>
      </w:pPr>
    </w:p>
    <w:bookmarkEnd w:id="0"/>
    <w:bookmarkEnd w:id="1"/>
    <w:p w:rsidR="006815BE" w:rsidRPr="00DC5215" w:rsidRDefault="006815BE" w:rsidP="00DC5215">
      <w:pPr>
        <w:shd w:val="clear" w:color="auto" w:fill="FFFFFF"/>
        <w:jc w:val="center"/>
        <w:rPr>
          <w:b/>
          <w:color w:val="000000"/>
          <w:sz w:val="28"/>
          <w:szCs w:val="28"/>
        </w:rPr>
      </w:pPr>
      <w:r w:rsidRPr="00DC5215">
        <w:rPr>
          <w:b/>
          <w:color w:val="000000"/>
          <w:sz w:val="28"/>
          <w:szCs w:val="28"/>
        </w:rPr>
        <w:t xml:space="preserve">1. </w:t>
      </w:r>
      <w:r w:rsidR="001B324F" w:rsidRPr="00DC5215">
        <w:rPr>
          <w:b/>
          <w:color w:val="000000"/>
          <w:sz w:val="28"/>
          <w:szCs w:val="28"/>
        </w:rPr>
        <w:t xml:space="preserve"> Общие сведения </w:t>
      </w:r>
      <w:r w:rsidR="009C5A06" w:rsidRPr="00DC5215">
        <w:rPr>
          <w:b/>
          <w:color w:val="000000"/>
          <w:sz w:val="28"/>
          <w:szCs w:val="28"/>
        </w:rPr>
        <w:t xml:space="preserve">об </w:t>
      </w:r>
      <w:r w:rsidRPr="00DC5215">
        <w:rPr>
          <w:b/>
          <w:color w:val="000000"/>
          <w:sz w:val="28"/>
          <w:szCs w:val="28"/>
        </w:rPr>
        <w:t>итоговом сочинении (изложении)</w:t>
      </w:r>
    </w:p>
    <w:p w:rsidR="00767A90" w:rsidRDefault="00767A90" w:rsidP="00767A90">
      <w:pPr>
        <w:widowControl w:val="0"/>
        <w:ind w:firstLine="709"/>
        <w:contextualSpacing/>
        <w:jc w:val="both"/>
        <w:rPr>
          <w:sz w:val="28"/>
          <w:szCs w:val="28"/>
        </w:rPr>
      </w:pPr>
    </w:p>
    <w:p w:rsidR="00767A90" w:rsidRPr="00767A90" w:rsidRDefault="00767A90" w:rsidP="00767A90">
      <w:pPr>
        <w:widowControl w:val="0"/>
        <w:ind w:firstLine="709"/>
        <w:contextualSpacing/>
        <w:jc w:val="both"/>
        <w:rPr>
          <w:sz w:val="28"/>
          <w:szCs w:val="28"/>
        </w:rPr>
      </w:pPr>
      <w:r w:rsidRPr="00767A90">
        <w:rPr>
          <w:sz w:val="28"/>
          <w:szCs w:val="28"/>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w:t>
      </w:r>
      <w:r>
        <w:rPr>
          <w:sz w:val="28"/>
          <w:szCs w:val="28"/>
        </w:rPr>
        <w:t>Министерством образования и науки Мурманской области</w:t>
      </w:r>
      <w:r w:rsidRPr="00767A90">
        <w:rPr>
          <w:sz w:val="28"/>
          <w:szCs w:val="28"/>
        </w:rPr>
        <w:t xml:space="preserve"> (далее вместе – места проведения итогового сочинения (изложения)</w:t>
      </w:r>
      <w:r>
        <w:rPr>
          <w:sz w:val="28"/>
          <w:szCs w:val="28"/>
        </w:rPr>
        <w:t>)</w:t>
      </w:r>
      <w:r w:rsidRPr="00767A90">
        <w:rPr>
          <w:sz w:val="28"/>
          <w:szCs w:val="28"/>
        </w:rPr>
        <w:t xml:space="preserve">. </w:t>
      </w:r>
    </w:p>
    <w:p w:rsidR="00767A90" w:rsidRPr="00767A90" w:rsidRDefault="00767A90" w:rsidP="00767A90">
      <w:pPr>
        <w:widowControl w:val="0"/>
        <w:ind w:firstLine="709"/>
        <w:contextualSpacing/>
        <w:jc w:val="both"/>
        <w:rPr>
          <w:sz w:val="28"/>
          <w:szCs w:val="28"/>
        </w:rPr>
      </w:pPr>
      <w:r w:rsidRPr="00767A90">
        <w:rPr>
          <w:sz w:val="28"/>
          <w:szCs w:val="28"/>
        </w:rPr>
        <w:t xml:space="preserve">По решению </w:t>
      </w:r>
      <w:r>
        <w:rPr>
          <w:sz w:val="28"/>
          <w:szCs w:val="28"/>
        </w:rPr>
        <w:t>Министерства образования и науки Мурманской области</w:t>
      </w:r>
      <w:r w:rsidRPr="00767A90">
        <w:rPr>
          <w:sz w:val="28"/>
          <w:szCs w:val="28"/>
        </w:rPr>
        <w:t xml:space="preserve"> </w:t>
      </w:r>
      <w:r w:rsidR="00403A3C">
        <w:rPr>
          <w:sz w:val="28"/>
          <w:szCs w:val="28"/>
        </w:rPr>
        <w:t xml:space="preserve">(далее – Министерство) </w:t>
      </w:r>
      <w:r w:rsidRPr="00767A90">
        <w:rPr>
          <w:sz w:val="28"/>
          <w:szCs w:val="28"/>
        </w:rPr>
        <w:t xml:space="preserve">места проведения итогового сочинения (изложения) </w:t>
      </w:r>
      <w:r w:rsidR="00403A3C" w:rsidRPr="00382237">
        <w:rPr>
          <w:sz w:val="28"/>
          <w:szCs w:val="28"/>
        </w:rPr>
        <w:t xml:space="preserve">могут оборудоваться </w:t>
      </w:r>
      <w:r w:rsidRPr="00382237">
        <w:rPr>
          <w:sz w:val="28"/>
          <w:szCs w:val="28"/>
        </w:rPr>
        <w:t>стационарными и (или) переносными металлоискателями, средствами видеонаблюдения,</w:t>
      </w:r>
      <w:r w:rsidRPr="00767A90">
        <w:rPr>
          <w:sz w:val="28"/>
          <w:szCs w:val="28"/>
        </w:rPr>
        <w:t xml:space="preserve"> средствами подавления сигналов подвижной связи.</w:t>
      </w:r>
    </w:p>
    <w:p w:rsidR="00767A90" w:rsidRPr="00767A90" w:rsidRDefault="00403A3C" w:rsidP="00767A90">
      <w:pPr>
        <w:widowControl w:val="0"/>
        <w:ind w:firstLine="709"/>
        <w:contextualSpacing/>
        <w:jc w:val="both"/>
        <w:rPr>
          <w:sz w:val="28"/>
          <w:szCs w:val="28"/>
        </w:rPr>
      </w:pPr>
      <w:r>
        <w:rPr>
          <w:sz w:val="28"/>
          <w:szCs w:val="28"/>
        </w:rPr>
        <w:t xml:space="preserve"> </w:t>
      </w:r>
      <w:r w:rsidRPr="00382237">
        <w:rPr>
          <w:sz w:val="28"/>
          <w:szCs w:val="28"/>
        </w:rPr>
        <w:t>Министерство</w:t>
      </w:r>
      <w:r w:rsidR="00767A90" w:rsidRPr="00382237">
        <w:rPr>
          <w:sz w:val="28"/>
          <w:szCs w:val="28"/>
        </w:rPr>
        <w:t xml:space="preserve">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 на территории </w:t>
      </w:r>
      <w:r w:rsidRPr="00382237">
        <w:rPr>
          <w:sz w:val="28"/>
          <w:szCs w:val="28"/>
        </w:rPr>
        <w:t>Мурманской области</w:t>
      </w:r>
      <w:r w:rsidR="00767A90" w:rsidRPr="00382237">
        <w:rPr>
          <w:sz w:val="28"/>
          <w:szCs w:val="28"/>
        </w:rPr>
        <w:t>.</w:t>
      </w:r>
    </w:p>
    <w:p w:rsidR="006815BE" w:rsidRPr="00DC5215" w:rsidRDefault="001B324F" w:rsidP="00DC5215">
      <w:pPr>
        <w:shd w:val="clear" w:color="auto" w:fill="FFFFFF"/>
        <w:ind w:firstLine="720"/>
        <w:jc w:val="both"/>
        <w:rPr>
          <w:color w:val="000000"/>
          <w:sz w:val="28"/>
          <w:szCs w:val="28"/>
          <w:u w:val="single"/>
        </w:rPr>
      </w:pPr>
      <w:r w:rsidRPr="00DC5215">
        <w:rPr>
          <w:color w:val="000000"/>
          <w:sz w:val="28"/>
          <w:szCs w:val="28"/>
          <w:u w:val="single"/>
        </w:rPr>
        <w:t xml:space="preserve">1.1. </w:t>
      </w:r>
      <w:r w:rsidR="00B53F11" w:rsidRPr="00DC5215">
        <w:rPr>
          <w:color w:val="000000"/>
          <w:sz w:val="28"/>
          <w:szCs w:val="28"/>
          <w:u w:val="single"/>
        </w:rPr>
        <w:t>Категории у</w:t>
      </w:r>
      <w:r w:rsidRPr="00DC5215">
        <w:rPr>
          <w:color w:val="000000"/>
          <w:sz w:val="28"/>
          <w:szCs w:val="28"/>
          <w:u w:val="single"/>
        </w:rPr>
        <w:t>частник</w:t>
      </w:r>
      <w:r w:rsidR="00B53F11" w:rsidRPr="00DC5215">
        <w:rPr>
          <w:color w:val="000000"/>
          <w:sz w:val="28"/>
          <w:szCs w:val="28"/>
          <w:u w:val="single"/>
        </w:rPr>
        <w:t>ов</w:t>
      </w:r>
      <w:r w:rsidRPr="00DC5215">
        <w:rPr>
          <w:color w:val="000000"/>
          <w:sz w:val="28"/>
          <w:szCs w:val="28"/>
          <w:u w:val="single"/>
        </w:rPr>
        <w:t xml:space="preserve"> итогового сочинения (изложения)</w:t>
      </w:r>
    </w:p>
    <w:p w:rsidR="006F55C1" w:rsidRPr="00DC5215" w:rsidRDefault="00780C94" w:rsidP="00DC5215">
      <w:pPr>
        <w:shd w:val="clear" w:color="auto" w:fill="FFFFFF"/>
        <w:ind w:firstLine="709"/>
        <w:jc w:val="both"/>
        <w:rPr>
          <w:color w:val="000000"/>
          <w:sz w:val="28"/>
          <w:szCs w:val="28"/>
        </w:rPr>
      </w:pPr>
      <w:r w:rsidRPr="00DC5215">
        <w:rPr>
          <w:color w:val="000000"/>
          <w:sz w:val="28"/>
          <w:szCs w:val="28"/>
        </w:rPr>
        <w:t xml:space="preserve">1.1.1. </w:t>
      </w:r>
      <w:r w:rsidR="006F55C1" w:rsidRPr="00DC5215">
        <w:rPr>
          <w:color w:val="000000"/>
          <w:sz w:val="28"/>
          <w:szCs w:val="28"/>
        </w:rPr>
        <w:t xml:space="preserve">Итоговое сочинение (изложение) как условие допуска к ГИА проводится для </w:t>
      </w:r>
      <w:r w:rsidR="00120FF0" w:rsidRPr="00DC5215">
        <w:rPr>
          <w:sz w:val="28"/>
          <w:szCs w:val="28"/>
        </w:rPr>
        <w:t xml:space="preserve">обучающихся </w:t>
      </w:r>
      <w:r w:rsidR="00120FF0" w:rsidRPr="00DC5215">
        <w:rPr>
          <w:sz w:val="28"/>
          <w:szCs w:val="28"/>
          <w:lang w:val="en-US"/>
        </w:rPr>
        <w:t>XI</w:t>
      </w:r>
      <w:r w:rsidR="00120FF0" w:rsidRPr="00DC5215">
        <w:rPr>
          <w:sz w:val="28"/>
          <w:szCs w:val="28"/>
        </w:rPr>
        <w:t xml:space="preserve"> (</w:t>
      </w:r>
      <w:r w:rsidR="00120FF0" w:rsidRPr="00DC5215">
        <w:rPr>
          <w:sz w:val="28"/>
          <w:szCs w:val="28"/>
          <w:lang w:val="en-US"/>
        </w:rPr>
        <w:t>XII</w:t>
      </w:r>
      <w:r w:rsidR="00120FF0" w:rsidRPr="00DC5215">
        <w:rPr>
          <w:sz w:val="28"/>
          <w:szCs w:val="28"/>
        </w:rPr>
        <w:t>) классов</w:t>
      </w:r>
      <w:r w:rsidR="006F55C1" w:rsidRPr="00DC5215">
        <w:rPr>
          <w:color w:val="000000"/>
          <w:sz w:val="28"/>
          <w:szCs w:val="28"/>
        </w:rPr>
        <w:t>, в том числе для</w:t>
      </w:r>
      <w:r w:rsidR="001041DB">
        <w:rPr>
          <w:color w:val="000000"/>
          <w:sz w:val="28"/>
          <w:szCs w:val="28"/>
        </w:rPr>
        <w:t>:</w:t>
      </w:r>
    </w:p>
    <w:p w:rsidR="006F55C1" w:rsidRPr="00DC5215" w:rsidRDefault="001041DB"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r w:rsidR="006F55C1" w:rsidRPr="00DC5215">
        <w:rPr>
          <w:color w:val="000000"/>
          <w:sz w:val="28"/>
          <w:szCs w:val="28"/>
        </w:rPr>
        <w:t>;</w:t>
      </w:r>
    </w:p>
    <w:p w:rsidR="006F55C1" w:rsidRPr="00DC5215" w:rsidRDefault="001041DB" w:rsidP="00DC5215">
      <w:pPr>
        <w:shd w:val="clear" w:color="auto" w:fill="FFFFFF"/>
        <w:ind w:firstLine="709"/>
        <w:jc w:val="both"/>
        <w:rPr>
          <w:sz w:val="28"/>
          <w:szCs w:val="28"/>
        </w:rPr>
      </w:pPr>
      <w:r>
        <w:rPr>
          <w:sz w:val="28"/>
          <w:szCs w:val="28"/>
        </w:rPr>
        <w:t xml:space="preserve">- </w:t>
      </w:r>
      <w:r w:rsidR="00120FF0" w:rsidRPr="00DC5215">
        <w:rPr>
          <w:sz w:val="28"/>
          <w:szCs w:val="28"/>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r w:rsidR="006F55C1" w:rsidRPr="00DC5215">
        <w:rPr>
          <w:color w:val="000000"/>
          <w:sz w:val="28"/>
          <w:szCs w:val="28"/>
        </w:rPr>
        <w:t>;</w:t>
      </w:r>
    </w:p>
    <w:p w:rsidR="006F55C1" w:rsidRPr="00DC5215" w:rsidRDefault="001041DB"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r w:rsidR="006F55C1" w:rsidRPr="00DC5215">
        <w:rPr>
          <w:color w:val="000000"/>
          <w:sz w:val="28"/>
          <w:szCs w:val="28"/>
        </w:rPr>
        <w:t>;</w:t>
      </w:r>
    </w:p>
    <w:p w:rsidR="006F55C1" w:rsidRPr="00DC5215" w:rsidRDefault="001041DB" w:rsidP="00DC5215">
      <w:pPr>
        <w:shd w:val="clear" w:color="auto" w:fill="FFFFFF"/>
        <w:ind w:firstLine="709"/>
        <w:jc w:val="both"/>
        <w:rPr>
          <w:color w:val="000000"/>
          <w:sz w:val="28"/>
          <w:szCs w:val="28"/>
        </w:rPr>
      </w:pPr>
      <w:r>
        <w:rPr>
          <w:sz w:val="28"/>
          <w:szCs w:val="28"/>
        </w:rPr>
        <w:lastRenderedPageBreak/>
        <w:t xml:space="preserve">- </w:t>
      </w:r>
      <w:r w:rsidR="00120FF0" w:rsidRPr="00DC5215">
        <w:rPr>
          <w:sz w:val="28"/>
          <w:szCs w:val="28"/>
        </w:rPr>
        <w:t>обучающихся с ограниченными возможностями здоровья, детей-инвалидов и инвалидов по образовательным программам среднего общего образования</w:t>
      </w:r>
      <w:r w:rsidR="006F55C1" w:rsidRPr="00DC5215">
        <w:rPr>
          <w:color w:val="000000"/>
          <w:sz w:val="28"/>
          <w:szCs w:val="28"/>
        </w:rPr>
        <w:t>.</w:t>
      </w:r>
    </w:p>
    <w:p w:rsidR="006F55C1" w:rsidRPr="00DC5215" w:rsidRDefault="00780C94" w:rsidP="00DC5215">
      <w:pPr>
        <w:shd w:val="clear" w:color="auto" w:fill="FFFFFF"/>
        <w:ind w:firstLine="709"/>
        <w:jc w:val="both"/>
        <w:rPr>
          <w:color w:val="000000"/>
          <w:sz w:val="28"/>
          <w:szCs w:val="28"/>
        </w:rPr>
      </w:pPr>
      <w:r w:rsidRPr="00DC5215">
        <w:rPr>
          <w:color w:val="000000"/>
          <w:sz w:val="28"/>
          <w:szCs w:val="28"/>
        </w:rPr>
        <w:t xml:space="preserve">1.1.2. </w:t>
      </w:r>
      <w:r w:rsidR="006F55C1" w:rsidRPr="00DC5215">
        <w:rPr>
          <w:color w:val="000000"/>
          <w:sz w:val="28"/>
          <w:szCs w:val="28"/>
        </w:rPr>
        <w:t>Итоговое сочинение в целях использования его результатов при приеме</w:t>
      </w:r>
      <w:r w:rsidR="00120FF0" w:rsidRPr="00DC5215">
        <w:rPr>
          <w:sz w:val="28"/>
          <w:szCs w:val="28"/>
        </w:rPr>
        <w:t xml:space="preserve"> на обучение по программам бакалавриата и специалитета</w:t>
      </w:r>
      <w:r w:rsidR="006F55C1" w:rsidRPr="00DC5215">
        <w:rPr>
          <w:color w:val="000000"/>
          <w:sz w:val="28"/>
          <w:szCs w:val="28"/>
        </w:rPr>
        <w:t xml:space="preserve"> в образовательные организации высшего образования по желанию также может проводиться для</w:t>
      </w:r>
      <w:r w:rsidR="001041DB">
        <w:rPr>
          <w:color w:val="000000"/>
          <w:sz w:val="28"/>
          <w:szCs w:val="28"/>
        </w:rPr>
        <w:t>:</w:t>
      </w:r>
    </w:p>
    <w:p w:rsidR="006F55C1" w:rsidRPr="00DC5215" w:rsidRDefault="001041DB" w:rsidP="00DC5215">
      <w:pPr>
        <w:shd w:val="clear" w:color="auto" w:fill="FFFFFF"/>
        <w:ind w:firstLine="708"/>
        <w:jc w:val="both"/>
        <w:rPr>
          <w:color w:val="000000"/>
          <w:sz w:val="28"/>
          <w:szCs w:val="28"/>
        </w:rPr>
      </w:pPr>
      <w:r>
        <w:rPr>
          <w:sz w:val="28"/>
          <w:szCs w:val="28"/>
        </w:rPr>
        <w:t xml:space="preserve">- </w:t>
      </w:r>
      <w:r w:rsidR="00120FF0" w:rsidRPr="00DC5215">
        <w:rPr>
          <w:sz w:val="28"/>
          <w:szCs w:val="28"/>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rsidR="006F55C1" w:rsidRPr="00DC5215">
        <w:rPr>
          <w:color w:val="000000"/>
          <w:sz w:val="28"/>
          <w:szCs w:val="28"/>
        </w:rPr>
        <w:t>;</w:t>
      </w:r>
    </w:p>
    <w:p w:rsidR="006F55C1" w:rsidRPr="00DC5215" w:rsidRDefault="001041DB"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граждан, имеющих среднее общее образование, полученное в иностранных образовательных организациях (далее вместе - выпускники прошлых лет)</w:t>
      </w:r>
      <w:r w:rsidR="006F55C1" w:rsidRPr="00DC5215">
        <w:rPr>
          <w:color w:val="000000"/>
          <w:sz w:val="28"/>
          <w:szCs w:val="28"/>
        </w:rPr>
        <w:t>;</w:t>
      </w:r>
    </w:p>
    <w:p w:rsidR="006F55C1" w:rsidRPr="00DC5215" w:rsidRDefault="001041DB"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лиц, обучающихся по образовательным программам среднего профессионального образования</w:t>
      </w:r>
      <w:r w:rsidR="006F55C1" w:rsidRPr="00DC5215">
        <w:rPr>
          <w:color w:val="000000"/>
          <w:sz w:val="28"/>
          <w:szCs w:val="28"/>
        </w:rPr>
        <w:t>;</w:t>
      </w:r>
    </w:p>
    <w:p w:rsidR="006F55C1" w:rsidRPr="00DC5215" w:rsidRDefault="001041DB"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лиц, получающих среднее общее образование в иностранных образовательных организациях</w:t>
      </w:r>
      <w:r w:rsidR="006F55C1" w:rsidRPr="00DC5215">
        <w:rPr>
          <w:color w:val="000000"/>
          <w:sz w:val="28"/>
          <w:szCs w:val="28"/>
        </w:rPr>
        <w:t xml:space="preserve">; </w:t>
      </w:r>
    </w:p>
    <w:p w:rsidR="006F55C1" w:rsidRPr="00DC5215" w:rsidRDefault="001041DB"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sidR="006F55C1" w:rsidRPr="00DC5215">
        <w:rPr>
          <w:color w:val="000000"/>
          <w:sz w:val="28"/>
          <w:szCs w:val="28"/>
        </w:rPr>
        <w:t>.</w:t>
      </w:r>
    </w:p>
    <w:p w:rsidR="006F55C1" w:rsidRPr="00DC5215" w:rsidRDefault="001041DB" w:rsidP="00DC5215">
      <w:pPr>
        <w:shd w:val="clear" w:color="auto" w:fill="FFFFFF"/>
        <w:ind w:firstLine="709"/>
        <w:jc w:val="both"/>
        <w:rPr>
          <w:color w:val="000000"/>
          <w:sz w:val="28"/>
          <w:szCs w:val="28"/>
        </w:rPr>
      </w:pPr>
      <w:r>
        <w:rPr>
          <w:color w:val="000000"/>
          <w:sz w:val="28"/>
          <w:szCs w:val="28"/>
        </w:rPr>
        <w:t xml:space="preserve">1.1.3. </w:t>
      </w:r>
      <w:r w:rsidR="006F55C1" w:rsidRPr="00DC5215">
        <w:rPr>
          <w:color w:val="000000"/>
          <w:sz w:val="28"/>
          <w:szCs w:val="28"/>
        </w:rPr>
        <w:t>Изложение вправе писать следующие категории лиц:</w:t>
      </w:r>
    </w:p>
    <w:p w:rsidR="006F55C1" w:rsidRPr="00DC5215" w:rsidRDefault="002008CA"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 xml:space="preserve">обучающиеся с ограниченными возможностями здоровья </w:t>
      </w:r>
      <w:r w:rsidR="00403A3C">
        <w:rPr>
          <w:sz w:val="28"/>
          <w:szCs w:val="28"/>
        </w:rPr>
        <w:t xml:space="preserve">(далее – ОВЗ) </w:t>
      </w:r>
      <w:r w:rsidR="00120FF0" w:rsidRPr="00DC5215">
        <w:rPr>
          <w:sz w:val="28"/>
          <w:szCs w:val="28"/>
        </w:rPr>
        <w:t>или дети-инвалиды и инвалиды</w:t>
      </w:r>
      <w:r w:rsidR="006F55C1" w:rsidRPr="00DC5215">
        <w:rPr>
          <w:color w:val="000000"/>
          <w:sz w:val="28"/>
          <w:szCs w:val="28"/>
        </w:rPr>
        <w:t>;</w:t>
      </w:r>
    </w:p>
    <w:p w:rsidR="006F55C1" w:rsidRPr="00DC5215" w:rsidRDefault="002008CA"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r w:rsidR="006F55C1" w:rsidRPr="00DC5215">
        <w:rPr>
          <w:color w:val="000000"/>
          <w:sz w:val="28"/>
          <w:szCs w:val="28"/>
        </w:rPr>
        <w:t>;</w:t>
      </w:r>
    </w:p>
    <w:p w:rsidR="006F55C1" w:rsidRDefault="002008CA" w:rsidP="00DC5215">
      <w:pPr>
        <w:shd w:val="clear" w:color="auto" w:fill="FFFFFF"/>
        <w:ind w:firstLine="709"/>
        <w:jc w:val="both"/>
        <w:rPr>
          <w:color w:val="000000"/>
          <w:sz w:val="28"/>
          <w:szCs w:val="28"/>
        </w:rPr>
      </w:pPr>
      <w:r>
        <w:rPr>
          <w:sz w:val="28"/>
          <w:szCs w:val="28"/>
        </w:rPr>
        <w:t xml:space="preserve">- </w:t>
      </w:r>
      <w:r w:rsidR="00120FF0" w:rsidRPr="00DC5215">
        <w:rPr>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r w:rsidR="006F55C1" w:rsidRPr="00DC5215">
        <w:rPr>
          <w:color w:val="000000"/>
          <w:sz w:val="28"/>
          <w:szCs w:val="28"/>
        </w:rPr>
        <w:t xml:space="preserve">. </w:t>
      </w:r>
    </w:p>
    <w:p w:rsidR="00403A3C" w:rsidRDefault="00403A3C" w:rsidP="00403A3C">
      <w:pPr>
        <w:widowControl w:val="0"/>
        <w:ind w:firstLine="709"/>
        <w:contextualSpacing/>
        <w:jc w:val="both"/>
        <w:rPr>
          <w:sz w:val="26"/>
          <w:szCs w:val="26"/>
        </w:rPr>
      </w:pPr>
      <w:r>
        <w:rPr>
          <w:color w:val="000000"/>
          <w:sz w:val="28"/>
          <w:szCs w:val="28"/>
        </w:rPr>
        <w:t xml:space="preserve">1.1.4. </w:t>
      </w:r>
      <w:r w:rsidRPr="00403A3C">
        <w:rPr>
          <w:sz w:val="28"/>
          <w:szCs w:val="28"/>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8"/>
          <w:szCs w:val="28"/>
        </w:rPr>
        <w:t>№ 1400</w:t>
      </w:r>
      <w:r w:rsidRPr="00403A3C">
        <w:rPr>
          <w:sz w:val="28"/>
          <w:szCs w:val="28"/>
        </w:rPr>
        <w:t>.</w:t>
      </w:r>
    </w:p>
    <w:p w:rsidR="00403A3C" w:rsidRPr="00DC5215" w:rsidRDefault="00403A3C" w:rsidP="00DC5215">
      <w:pPr>
        <w:shd w:val="clear" w:color="auto" w:fill="FFFFFF"/>
        <w:ind w:firstLine="709"/>
        <w:jc w:val="both"/>
        <w:rPr>
          <w:color w:val="000000"/>
          <w:sz w:val="28"/>
          <w:szCs w:val="28"/>
        </w:rPr>
      </w:pPr>
    </w:p>
    <w:p w:rsidR="006815BE" w:rsidRPr="00DC5215" w:rsidRDefault="001B324F" w:rsidP="00DC5215">
      <w:pPr>
        <w:shd w:val="clear" w:color="auto" w:fill="FFFFFF"/>
        <w:ind w:firstLine="720"/>
        <w:jc w:val="both"/>
        <w:rPr>
          <w:color w:val="000000"/>
          <w:sz w:val="28"/>
          <w:szCs w:val="28"/>
          <w:u w:val="single"/>
        </w:rPr>
      </w:pPr>
      <w:r w:rsidRPr="00DC5215">
        <w:rPr>
          <w:color w:val="000000"/>
          <w:sz w:val="28"/>
          <w:szCs w:val="28"/>
          <w:u w:val="single"/>
        </w:rPr>
        <w:t xml:space="preserve">1.2. </w:t>
      </w:r>
      <w:r w:rsidR="002008CA">
        <w:rPr>
          <w:color w:val="000000"/>
          <w:sz w:val="28"/>
          <w:szCs w:val="28"/>
          <w:u w:val="single"/>
        </w:rPr>
        <w:t>Порядок подачи заявления</w:t>
      </w:r>
      <w:r w:rsidRPr="00DC5215">
        <w:rPr>
          <w:color w:val="000000"/>
          <w:sz w:val="28"/>
          <w:szCs w:val="28"/>
          <w:u w:val="single"/>
        </w:rPr>
        <w:t xml:space="preserve"> на </w:t>
      </w:r>
      <w:r w:rsidR="002008CA">
        <w:rPr>
          <w:color w:val="000000"/>
          <w:sz w:val="28"/>
          <w:szCs w:val="28"/>
          <w:u w:val="single"/>
        </w:rPr>
        <w:t xml:space="preserve">участие в </w:t>
      </w:r>
      <w:r w:rsidRPr="00DC5215">
        <w:rPr>
          <w:color w:val="000000"/>
          <w:sz w:val="28"/>
          <w:szCs w:val="28"/>
          <w:u w:val="single"/>
        </w:rPr>
        <w:t>итогово</w:t>
      </w:r>
      <w:r w:rsidR="002008CA">
        <w:rPr>
          <w:color w:val="000000"/>
          <w:sz w:val="28"/>
          <w:szCs w:val="28"/>
          <w:u w:val="single"/>
        </w:rPr>
        <w:t>м</w:t>
      </w:r>
      <w:r w:rsidRPr="00DC5215">
        <w:rPr>
          <w:color w:val="000000"/>
          <w:sz w:val="28"/>
          <w:szCs w:val="28"/>
          <w:u w:val="single"/>
        </w:rPr>
        <w:t xml:space="preserve"> сочинени</w:t>
      </w:r>
      <w:r w:rsidR="002008CA">
        <w:rPr>
          <w:color w:val="000000"/>
          <w:sz w:val="28"/>
          <w:szCs w:val="28"/>
          <w:u w:val="single"/>
        </w:rPr>
        <w:t>и</w:t>
      </w:r>
      <w:r w:rsidRPr="00DC5215">
        <w:rPr>
          <w:color w:val="000000"/>
          <w:sz w:val="28"/>
          <w:szCs w:val="28"/>
          <w:u w:val="single"/>
        </w:rPr>
        <w:t xml:space="preserve"> (изложени</w:t>
      </w:r>
      <w:r w:rsidR="002008CA">
        <w:rPr>
          <w:color w:val="000000"/>
          <w:sz w:val="28"/>
          <w:szCs w:val="28"/>
          <w:u w:val="single"/>
        </w:rPr>
        <w:t>и</w:t>
      </w:r>
      <w:r w:rsidRPr="00DC5215">
        <w:rPr>
          <w:color w:val="000000"/>
          <w:sz w:val="28"/>
          <w:szCs w:val="28"/>
          <w:u w:val="single"/>
        </w:rPr>
        <w:t>)</w:t>
      </w:r>
    </w:p>
    <w:p w:rsidR="006815BE" w:rsidRPr="00DC5215" w:rsidRDefault="006815BE" w:rsidP="00DC5215">
      <w:pPr>
        <w:shd w:val="clear" w:color="auto" w:fill="FFFFFF"/>
        <w:ind w:firstLine="709"/>
        <w:jc w:val="both"/>
        <w:rPr>
          <w:color w:val="000000"/>
          <w:sz w:val="28"/>
          <w:szCs w:val="28"/>
        </w:rPr>
      </w:pPr>
      <w:r w:rsidRPr="00DC5215">
        <w:rPr>
          <w:color w:val="000000"/>
          <w:sz w:val="28"/>
          <w:szCs w:val="28"/>
        </w:rPr>
        <w:lastRenderedPageBreak/>
        <w:t xml:space="preserve">Для участия в итоговом сочинении (изложении) </w:t>
      </w:r>
      <w:r w:rsidR="00120FF0" w:rsidRPr="00DC5215">
        <w:rPr>
          <w:color w:val="000000"/>
          <w:sz w:val="28"/>
          <w:szCs w:val="28"/>
        </w:rPr>
        <w:t>участник</w:t>
      </w:r>
      <w:r w:rsidR="002008CA">
        <w:rPr>
          <w:color w:val="000000"/>
          <w:sz w:val="28"/>
          <w:szCs w:val="28"/>
        </w:rPr>
        <w:t>и</w:t>
      </w:r>
      <w:r w:rsidRPr="00DC5215">
        <w:rPr>
          <w:color w:val="000000"/>
          <w:sz w:val="28"/>
          <w:szCs w:val="28"/>
        </w:rPr>
        <w:t xml:space="preserve"> </w:t>
      </w:r>
      <w:r w:rsidR="009C5A06" w:rsidRPr="00DC5215">
        <w:rPr>
          <w:color w:val="000000"/>
          <w:sz w:val="28"/>
          <w:szCs w:val="28"/>
        </w:rPr>
        <w:t>пода</w:t>
      </w:r>
      <w:r w:rsidR="002008CA">
        <w:rPr>
          <w:color w:val="000000"/>
          <w:sz w:val="28"/>
          <w:szCs w:val="28"/>
        </w:rPr>
        <w:t>ю</w:t>
      </w:r>
      <w:r w:rsidR="009C5A06" w:rsidRPr="00DC5215">
        <w:rPr>
          <w:color w:val="000000"/>
          <w:sz w:val="28"/>
          <w:szCs w:val="28"/>
        </w:rPr>
        <w:t xml:space="preserve">т заявление </w:t>
      </w:r>
      <w:r w:rsidR="002008CA">
        <w:rPr>
          <w:color w:val="000000"/>
          <w:sz w:val="28"/>
          <w:szCs w:val="28"/>
        </w:rPr>
        <w:t xml:space="preserve">вместе с согласием на обработку персональных данных </w:t>
      </w:r>
      <w:r w:rsidR="009C5A06" w:rsidRPr="00DC5215">
        <w:rPr>
          <w:color w:val="000000"/>
          <w:sz w:val="28"/>
          <w:szCs w:val="28"/>
        </w:rPr>
        <w:t>не позднее</w:t>
      </w:r>
      <w:r w:rsidRPr="00DC5215">
        <w:rPr>
          <w:color w:val="000000"/>
          <w:sz w:val="28"/>
          <w:szCs w:val="28"/>
        </w:rPr>
        <w:t xml:space="preserve"> чем за 2 недели до начала проведения итогового сочинения (изложения). </w:t>
      </w:r>
    </w:p>
    <w:p w:rsidR="00936EB2" w:rsidRPr="00DC5215" w:rsidRDefault="00936EB2" w:rsidP="00DC5215">
      <w:pPr>
        <w:widowControl w:val="0"/>
        <w:ind w:firstLine="709"/>
        <w:jc w:val="both"/>
        <w:rPr>
          <w:sz w:val="28"/>
          <w:szCs w:val="28"/>
        </w:rPr>
      </w:pPr>
      <w:r w:rsidRPr="00DC5215">
        <w:rPr>
          <w:sz w:val="28"/>
          <w:szCs w:val="28"/>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936EB2" w:rsidRPr="00DC5215" w:rsidRDefault="00936EB2" w:rsidP="00DC5215">
      <w:pPr>
        <w:widowControl w:val="0"/>
        <w:ind w:firstLine="709"/>
        <w:jc w:val="both"/>
        <w:rPr>
          <w:sz w:val="28"/>
          <w:szCs w:val="28"/>
        </w:rPr>
      </w:pPr>
      <w:r w:rsidRPr="00DC5215">
        <w:rPr>
          <w:sz w:val="28"/>
          <w:szCs w:val="28"/>
        </w:rPr>
        <w:t xml:space="preserve">Обучающиеся с </w:t>
      </w:r>
      <w:r w:rsidR="00403A3C">
        <w:rPr>
          <w:color w:val="000000"/>
          <w:sz w:val="28"/>
          <w:szCs w:val="28"/>
        </w:rPr>
        <w:t>ОВЗ</w:t>
      </w:r>
      <w:r w:rsidRPr="00DC5215">
        <w:rPr>
          <w:sz w:val="28"/>
          <w:szCs w:val="28"/>
        </w:rPr>
        <w:t xml:space="preserve">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1304FC" w:rsidRPr="00DC5215" w:rsidRDefault="001304FC" w:rsidP="00DC5215">
      <w:pPr>
        <w:widowControl w:val="0"/>
        <w:ind w:firstLine="709"/>
        <w:jc w:val="both"/>
        <w:rPr>
          <w:sz w:val="28"/>
          <w:szCs w:val="28"/>
        </w:rPr>
      </w:pPr>
      <w:r w:rsidRPr="00DC5215">
        <w:rPr>
          <w:sz w:val="28"/>
          <w:szCs w:val="28"/>
        </w:rPr>
        <w:t xml:space="preserve">Регистрация выпускников прошлых лет, а также лиц со справкой об обучении, для участия по их желанию в итоговом сочинении проводится в местах регистрации для участия в написании итогового сочинения, </w:t>
      </w:r>
      <w:r w:rsidRPr="00DC5215">
        <w:rPr>
          <w:color w:val="000000"/>
          <w:sz w:val="28"/>
          <w:szCs w:val="28"/>
        </w:rPr>
        <w:t>утв</w:t>
      </w:r>
      <w:r w:rsidR="00403A3C">
        <w:rPr>
          <w:color w:val="000000"/>
          <w:sz w:val="28"/>
          <w:szCs w:val="28"/>
        </w:rPr>
        <w:t>ержденных приказом Министерства</w:t>
      </w:r>
      <w:r w:rsidRPr="00DC5215">
        <w:rPr>
          <w:sz w:val="28"/>
          <w:szCs w:val="28"/>
        </w:rPr>
        <w:t>.</w:t>
      </w:r>
    </w:p>
    <w:p w:rsidR="001304FC" w:rsidRPr="00DC5215" w:rsidRDefault="001304FC" w:rsidP="00DC5215">
      <w:pPr>
        <w:widowControl w:val="0"/>
        <w:ind w:firstLine="709"/>
        <w:jc w:val="both"/>
        <w:rPr>
          <w:sz w:val="28"/>
          <w:szCs w:val="28"/>
        </w:rPr>
      </w:pPr>
      <w:r w:rsidRPr="00DC5215">
        <w:rPr>
          <w:sz w:val="28"/>
          <w:szCs w:val="28"/>
        </w:rPr>
        <w:t xml:space="preserve">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w:t>
      </w:r>
      <w:r w:rsidR="00403A3C">
        <w:rPr>
          <w:sz w:val="28"/>
          <w:szCs w:val="28"/>
        </w:rPr>
        <w:t xml:space="preserve">государственной итоговой аттестации по образовательным программам среднего общего образования (далее – </w:t>
      </w:r>
      <w:r w:rsidRPr="00DC5215">
        <w:rPr>
          <w:sz w:val="28"/>
          <w:szCs w:val="28"/>
        </w:rPr>
        <w:t>ГИА</w:t>
      </w:r>
      <w:r w:rsidR="00403A3C">
        <w:rPr>
          <w:sz w:val="28"/>
          <w:szCs w:val="28"/>
        </w:rPr>
        <w:t>)</w:t>
      </w:r>
      <w:r w:rsidRPr="00DC5215">
        <w:rPr>
          <w:sz w:val="28"/>
          <w:szCs w:val="28"/>
        </w:rPr>
        <w:t>.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1304FC" w:rsidRPr="00DC5215" w:rsidRDefault="001304FC" w:rsidP="00DC5215">
      <w:pPr>
        <w:widowControl w:val="0"/>
        <w:ind w:firstLine="709"/>
        <w:contextualSpacing/>
        <w:jc w:val="both"/>
        <w:rPr>
          <w:rFonts w:eastAsia="Calibri"/>
          <w:sz w:val="28"/>
          <w:szCs w:val="28"/>
        </w:rPr>
      </w:pPr>
      <w:r w:rsidRPr="00DC5215">
        <w:rPr>
          <w:sz w:val="28"/>
          <w:szCs w:val="28"/>
        </w:rPr>
        <w:t>Выпускники прошлых лет, а также лица со справкой об обучении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
    <w:p w:rsidR="001304FC" w:rsidRDefault="001304FC" w:rsidP="00DC5215">
      <w:pPr>
        <w:widowControl w:val="0"/>
        <w:ind w:firstLine="709"/>
        <w:jc w:val="both"/>
        <w:rPr>
          <w:sz w:val="28"/>
          <w:szCs w:val="28"/>
        </w:rPr>
      </w:pPr>
      <w:r w:rsidRPr="00DC5215">
        <w:rPr>
          <w:sz w:val="28"/>
          <w:szCs w:val="28"/>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CA6084" w:rsidRDefault="00CA6084" w:rsidP="009D57D4">
      <w:pPr>
        <w:shd w:val="clear" w:color="auto" w:fill="FFFFFF"/>
        <w:ind w:firstLine="709"/>
        <w:jc w:val="both"/>
        <w:rPr>
          <w:sz w:val="28"/>
          <w:szCs w:val="28"/>
          <w:u w:val="single"/>
        </w:rPr>
      </w:pPr>
    </w:p>
    <w:p w:rsidR="009D57D4" w:rsidRDefault="00403A3C" w:rsidP="009D57D4">
      <w:pPr>
        <w:shd w:val="clear" w:color="auto" w:fill="FFFFFF"/>
        <w:ind w:firstLine="709"/>
        <w:jc w:val="both"/>
        <w:rPr>
          <w:sz w:val="28"/>
          <w:szCs w:val="28"/>
          <w:u w:val="single"/>
        </w:rPr>
      </w:pPr>
      <w:r w:rsidRPr="009D57D4">
        <w:rPr>
          <w:sz w:val="28"/>
          <w:szCs w:val="28"/>
          <w:u w:val="single"/>
        </w:rPr>
        <w:t>1.3. Сроки и продолжительность написания итогового сочинения (изложения)</w:t>
      </w:r>
    </w:p>
    <w:p w:rsidR="00CA6084" w:rsidRPr="00CA6084" w:rsidRDefault="00CA6084" w:rsidP="00CA6084">
      <w:pPr>
        <w:ind w:firstLine="709"/>
        <w:jc w:val="both"/>
        <w:rPr>
          <w:sz w:val="28"/>
          <w:szCs w:val="28"/>
        </w:rPr>
      </w:pPr>
      <w:r w:rsidRPr="00CA6084">
        <w:rPr>
          <w:sz w:val="28"/>
          <w:szCs w:val="28"/>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9D57D4" w:rsidRPr="00B51979" w:rsidRDefault="009D57D4" w:rsidP="009D57D4">
      <w:pPr>
        <w:shd w:val="clear" w:color="auto" w:fill="FFFFFF"/>
        <w:ind w:firstLine="709"/>
        <w:jc w:val="both"/>
        <w:rPr>
          <w:color w:val="000000"/>
          <w:sz w:val="28"/>
          <w:szCs w:val="28"/>
        </w:rPr>
      </w:pPr>
      <w:r w:rsidRPr="00B51979">
        <w:rPr>
          <w:color w:val="000000"/>
          <w:sz w:val="28"/>
          <w:szCs w:val="28"/>
        </w:rPr>
        <w:t xml:space="preserve">Продолжительность </w:t>
      </w:r>
      <w:r>
        <w:rPr>
          <w:color w:val="000000"/>
          <w:sz w:val="28"/>
          <w:szCs w:val="28"/>
        </w:rPr>
        <w:t xml:space="preserve">написания </w:t>
      </w:r>
      <w:r w:rsidRPr="00B51979">
        <w:rPr>
          <w:color w:val="000000"/>
          <w:sz w:val="28"/>
          <w:szCs w:val="28"/>
        </w:rPr>
        <w:t xml:space="preserve">итогового сочинения </w:t>
      </w:r>
      <w:r>
        <w:rPr>
          <w:color w:val="000000"/>
          <w:sz w:val="28"/>
          <w:szCs w:val="28"/>
        </w:rPr>
        <w:t xml:space="preserve">(изложения) </w:t>
      </w:r>
      <w:r w:rsidRPr="00B51979">
        <w:rPr>
          <w:color w:val="000000"/>
          <w:sz w:val="28"/>
          <w:szCs w:val="28"/>
        </w:rPr>
        <w:t xml:space="preserve">составляет 3 часа 55 минут (235 минут). </w:t>
      </w:r>
    </w:p>
    <w:p w:rsidR="009D57D4" w:rsidRPr="00B51979" w:rsidRDefault="009D57D4" w:rsidP="009D57D4">
      <w:pPr>
        <w:shd w:val="clear" w:color="auto" w:fill="FFFFFF"/>
        <w:ind w:firstLine="709"/>
        <w:jc w:val="both"/>
        <w:rPr>
          <w:color w:val="000000"/>
          <w:sz w:val="28"/>
          <w:szCs w:val="28"/>
        </w:rPr>
      </w:pPr>
      <w:r w:rsidRPr="00B51979">
        <w:rPr>
          <w:color w:val="000000"/>
          <w:sz w:val="28"/>
          <w:szCs w:val="28"/>
        </w:rPr>
        <w:lastRenderedPageBreak/>
        <w:t>В продолжительность написания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w:t>
      </w:r>
    </w:p>
    <w:p w:rsidR="00CA6084" w:rsidRPr="00CA6084" w:rsidRDefault="00CA6084" w:rsidP="00CA6084">
      <w:pPr>
        <w:widowControl w:val="0"/>
        <w:ind w:firstLine="709"/>
        <w:jc w:val="both"/>
        <w:rPr>
          <w:sz w:val="28"/>
          <w:szCs w:val="28"/>
        </w:rPr>
      </w:pPr>
      <w:r w:rsidRPr="00CA6084">
        <w:rPr>
          <w:sz w:val="28"/>
          <w:szCs w:val="28"/>
        </w:rPr>
        <w:t>Для участников итогового сочинения (изложения) с ОВЗ,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CA6084" w:rsidRPr="00CA6084" w:rsidRDefault="00CA6084" w:rsidP="00CA6084">
      <w:pPr>
        <w:widowControl w:val="0"/>
        <w:ind w:firstLine="709"/>
        <w:jc w:val="both"/>
        <w:rPr>
          <w:sz w:val="28"/>
          <w:szCs w:val="28"/>
        </w:rPr>
      </w:pPr>
      <w:r w:rsidRPr="00CA6084">
        <w:rPr>
          <w:sz w:val="28"/>
          <w:szCs w:val="28"/>
        </w:rP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Pr>
          <w:sz w:val="28"/>
          <w:szCs w:val="28"/>
        </w:rPr>
        <w:t>Министерством</w:t>
      </w:r>
      <w:r w:rsidRPr="00CA6084">
        <w:rPr>
          <w:sz w:val="28"/>
          <w:szCs w:val="28"/>
        </w:rPr>
        <w:t>.</w:t>
      </w:r>
    </w:p>
    <w:p w:rsidR="00CA6084" w:rsidRPr="00CA6084" w:rsidRDefault="00CA6084" w:rsidP="00CA6084">
      <w:pPr>
        <w:ind w:firstLine="709"/>
        <w:jc w:val="both"/>
        <w:rPr>
          <w:sz w:val="28"/>
          <w:szCs w:val="28"/>
        </w:rPr>
      </w:pPr>
      <w:r w:rsidRPr="00CA6084">
        <w:rPr>
          <w:sz w:val="28"/>
          <w:szCs w:val="28"/>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A6084" w:rsidRPr="00CA6084" w:rsidRDefault="00CA6084" w:rsidP="00CA6084">
      <w:pPr>
        <w:ind w:firstLine="709"/>
        <w:jc w:val="both"/>
        <w:rPr>
          <w:sz w:val="28"/>
          <w:szCs w:val="28"/>
        </w:rPr>
      </w:pPr>
      <w:r w:rsidRPr="00CA6084">
        <w:rPr>
          <w:sz w:val="28"/>
          <w:szCs w:val="28"/>
        </w:rPr>
        <w:t xml:space="preserve">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 </w:t>
      </w:r>
    </w:p>
    <w:p w:rsidR="00CA6084" w:rsidRPr="00CA6084" w:rsidRDefault="00CA6084" w:rsidP="00CA6084">
      <w:pPr>
        <w:pStyle w:val="2"/>
        <w:rPr>
          <w:rFonts w:ascii="Times New Roman" w:hAnsi="Times New Roman"/>
          <w:b w:val="0"/>
          <w:i w:val="0"/>
          <w:u w:val="single"/>
        </w:rPr>
      </w:pPr>
      <w:r w:rsidRPr="00CA6084">
        <w:rPr>
          <w:b w:val="0"/>
          <w:i w:val="0"/>
          <w:szCs w:val="28"/>
        </w:rPr>
        <w:tab/>
      </w:r>
      <w:r w:rsidRPr="00CA6084">
        <w:rPr>
          <w:rFonts w:ascii="Times New Roman" w:hAnsi="Times New Roman"/>
          <w:b w:val="0"/>
          <w:i w:val="0"/>
          <w:szCs w:val="28"/>
          <w:u w:val="single"/>
        </w:rPr>
        <w:t xml:space="preserve">1.4.  </w:t>
      </w:r>
      <w:r w:rsidRPr="00CA6084">
        <w:rPr>
          <w:rFonts w:ascii="Times New Roman" w:hAnsi="Times New Roman"/>
          <w:b w:val="0"/>
          <w:i w:val="0"/>
          <w:u w:val="single"/>
        </w:rPr>
        <w:t>Повторный допуск к написанию итогового сочинения (изложения)</w:t>
      </w:r>
    </w:p>
    <w:p w:rsidR="00CA6084" w:rsidRPr="00CA6084" w:rsidRDefault="00CA6084" w:rsidP="00CA6084">
      <w:pPr>
        <w:widowControl w:val="0"/>
        <w:ind w:firstLine="709"/>
        <w:contextualSpacing/>
        <w:jc w:val="both"/>
        <w:rPr>
          <w:rFonts w:eastAsia="Calibri"/>
          <w:sz w:val="28"/>
          <w:szCs w:val="28"/>
        </w:rPr>
      </w:pPr>
      <w:r w:rsidRPr="00CA6084">
        <w:rPr>
          <w:rFonts w:eastAsia="Calibri"/>
          <w:sz w:val="28"/>
          <w:szCs w:val="28"/>
        </w:rPr>
        <w:t>Повторно к написанию итогового сочинения (изложения) в дополнительные сроки в текущем учебном году (в первую среду февраля и первую рабочую среду мая) допускаются:</w:t>
      </w:r>
    </w:p>
    <w:p w:rsidR="00CA6084" w:rsidRPr="00CA6084" w:rsidRDefault="00CA6084" w:rsidP="00CA6084">
      <w:pPr>
        <w:widowControl w:val="0"/>
        <w:ind w:firstLine="709"/>
        <w:contextualSpacing/>
        <w:jc w:val="both"/>
        <w:rPr>
          <w:rFonts w:eastAsia="Calibri"/>
          <w:sz w:val="28"/>
          <w:szCs w:val="28"/>
        </w:rPr>
      </w:pPr>
      <w:r>
        <w:rPr>
          <w:rFonts w:eastAsia="Calibri"/>
          <w:sz w:val="28"/>
          <w:szCs w:val="28"/>
        </w:rPr>
        <w:t xml:space="preserve">- </w:t>
      </w:r>
      <w:r w:rsidR="0072464F">
        <w:rPr>
          <w:rFonts w:eastAsia="Calibri"/>
          <w:sz w:val="28"/>
          <w:szCs w:val="28"/>
        </w:rPr>
        <w:t>обучающиеся</w:t>
      </w:r>
      <w:r w:rsidRPr="00CA6084">
        <w:rPr>
          <w:rFonts w:eastAsia="Calibri"/>
          <w:sz w:val="28"/>
          <w:szCs w:val="28"/>
        </w:rPr>
        <w:t>, получившие по итоговому сочинению (изложению) неудовлетворительный результат («незачет»);</w:t>
      </w:r>
    </w:p>
    <w:p w:rsidR="00CA6084" w:rsidRPr="00CA6084" w:rsidRDefault="00CA6084" w:rsidP="00CA6084">
      <w:pPr>
        <w:widowControl w:val="0"/>
        <w:ind w:firstLine="709"/>
        <w:contextualSpacing/>
        <w:jc w:val="both"/>
        <w:rPr>
          <w:rFonts w:eastAsia="Calibri"/>
          <w:sz w:val="28"/>
          <w:szCs w:val="28"/>
        </w:rPr>
      </w:pPr>
      <w:r>
        <w:rPr>
          <w:rFonts w:eastAsia="Calibri"/>
          <w:sz w:val="28"/>
          <w:szCs w:val="28"/>
        </w:rPr>
        <w:t xml:space="preserve">- </w:t>
      </w:r>
      <w:r w:rsidR="0072464F">
        <w:rPr>
          <w:rFonts w:eastAsia="Calibri"/>
          <w:sz w:val="28"/>
          <w:szCs w:val="28"/>
        </w:rPr>
        <w:t>обучающиеся</w:t>
      </w:r>
      <w:r w:rsidRPr="00CA6084">
        <w:rPr>
          <w:rFonts w:eastAsia="Calibri"/>
          <w:sz w:val="28"/>
          <w:szCs w:val="28"/>
        </w:rPr>
        <w:t xml:space="preserve">, удаленные с итогового сочинения (изложения) за нарушение </w:t>
      </w:r>
      <w:r w:rsidRPr="0072464F">
        <w:rPr>
          <w:rFonts w:eastAsia="Calibri"/>
          <w:sz w:val="28"/>
          <w:szCs w:val="28"/>
        </w:rPr>
        <w:t>требований</w:t>
      </w:r>
      <w:r w:rsidR="0072464F" w:rsidRPr="0072464F">
        <w:rPr>
          <w:sz w:val="28"/>
          <w:szCs w:val="28"/>
        </w:rPr>
        <w:t xml:space="preserve"> Порядка проведения итогового сочинения (изложения) на территории Мурманской области в 2017/2018 учебном году, утвержденного приказом Министерства</w:t>
      </w:r>
      <w:r w:rsidRPr="0072464F">
        <w:rPr>
          <w:rFonts w:eastAsia="Calibri"/>
          <w:sz w:val="28"/>
          <w:szCs w:val="28"/>
        </w:rPr>
        <w:t>;</w:t>
      </w:r>
    </w:p>
    <w:p w:rsidR="00CA6084" w:rsidRPr="00CA6084" w:rsidRDefault="00CA6084" w:rsidP="00CA6084">
      <w:pPr>
        <w:widowControl w:val="0"/>
        <w:ind w:firstLine="709"/>
        <w:contextualSpacing/>
        <w:jc w:val="both"/>
        <w:rPr>
          <w:rFonts w:eastAsia="Calibri"/>
          <w:sz w:val="28"/>
          <w:szCs w:val="28"/>
        </w:rPr>
      </w:pPr>
      <w:r>
        <w:rPr>
          <w:rFonts w:eastAsia="Calibri"/>
          <w:sz w:val="28"/>
          <w:szCs w:val="28"/>
        </w:rPr>
        <w:t xml:space="preserve">- </w:t>
      </w:r>
      <w:r w:rsidR="0072464F">
        <w:rPr>
          <w:rFonts w:eastAsia="Calibri"/>
          <w:sz w:val="28"/>
          <w:szCs w:val="28"/>
        </w:rPr>
        <w:t>участники</w:t>
      </w:r>
      <w:r w:rsidRPr="00CA6084">
        <w:rPr>
          <w:rFonts w:eastAsia="Calibri"/>
          <w:sz w:val="28"/>
          <w:szCs w:val="28"/>
        </w:rPr>
        <w:t>, не явившиеся на итоговое сочинение (изложение) по уважительным причинам (болезнь или иные обстоятельства, подтвержденные документально);</w:t>
      </w:r>
    </w:p>
    <w:p w:rsidR="00CA6084" w:rsidRPr="00CA6084" w:rsidRDefault="0072464F" w:rsidP="00CA6084">
      <w:pPr>
        <w:widowControl w:val="0"/>
        <w:ind w:firstLine="709"/>
        <w:contextualSpacing/>
        <w:jc w:val="both"/>
        <w:rPr>
          <w:rFonts w:eastAsia="Calibri"/>
          <w:sz w:val="28"/>
          <w:szCs w:val="28"/>
        </w:rPr>
      </w:pPr>
      <w:r>
        <w:rPr>
          <w:rFonts w:eastAsia="Calibri"/>
          <w:sz w:val="28"/>
          <w:szCs w:val="28"/>
        </w:rPr>
        <w:t>- участники</w:t>
      </w:r>
      <w:r w:rsidR="00CA6084" w:rsidRPr="00CA6084">
        <w:rPr>
          <w:rFonts w:eastAsia="Calibri"/>
          <w:sz w:val="28"/>
          <w:szCs w:val="28"/>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A6084" w:rsidRPr="00CA6084" w:rsidRDefault="0072464F" w:rsidP="00CA6084">
      <w:pPr>
        <w:widowControl w:val="0"/>
        <w:ind w:firstLine="709"/>
        <w:contextualSpacing/>
        <w:jc w:val="both"/>
        <w:rPr>
          <w:rFonts w:eastAsia="Calibri"/>
          <w:sz w:val="28"/>
          <w:szCs w:val="28"/>
        </w:rPr>
      </w:pPr>
      <w:r>
        <w:rPr>
          <w:rFonts w:eastAsia="Calibri"/>
          <w:sz w:val="28"/>
          <w:szCs w:val="28"/>
        </w:rPr>
        <w:t>Обучающиеся</w:t>
      </w:r>
      <w:r w:rsidR="00CA6084" w:rsidRPr="00CA6084">
        <w:rPr>
          <w:rFonts w:eastAsia="Calibri"/>
          <w:sz w:val="28"/>
          <w:szCs w:val="28"/>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1304FC" w:rsidRDefault="001304FC" w:rsidP="00DC5215">
      <w:pPr>
        <w:widowControl w:val="0"/>
        <w:ind w:firstLine="709"/>
        <w:jc w:val="both"/>
        <w:rPr>
          <w:sz w:val="28"/>
          <w:szCs w:val="28"/>
          <w:u w:val="single"/>
        </w:rPr>
      </w:pPr>
    </w:p>
    <w:p w:rsidR="0072464F" w:rsidRPr="0072464F" w:rsidRDefault="0072464F" w:rsidP="0072464F">
      <w:pPr>
        <w:pStyle w:val="2"/>
        <w:spacing w:before="0" w:after="0" w:line="240" w:lineRule="auto"/>
        <w:jc w:val="both"/>
        <w:rPr>
          <w:rFonts w:ascii="Times New Roman" w:hAnsi="Times New Roman"/>
          <w:b w:val="0"/>
          <w:i w:val="0"/>
          <w:szCs w:val="28"/>
          <w:u w:val="single"/>
        </w:rPr>
      </w:pPr>
      <w:bookmarkStart w:id="3" w:name="_Toc462838932"/>
      <w:bookmarkStart w:id="4" w:name="_Toc494820399"/>
      <w:r>
        <w:rPr>
          <w:rFonts w:ascii="Times New Roman" w:hAnsi="Times New Roman"/>
          <w:b w:val="0"/>
          <w:i w:val="0"/>
        </w:rPr>
        <w:lastRenderedPageBreak/>
        <w:tab/>
      </w:r>
      <w:r w:rsidRPr="0072464F">
        <w:rPr>
          <w:rFonts w:ascii="Times New Roman" w:hAnsi="Times New Roman"/>
          <w:b w:val="0"/>
          <w:i w:val="0"/>
          <w:u w:val="single"/>
        </w:rPr>
        <w:t>1.5.</w:t>
      </w:r>
      <w:r w:rsidRPr="0072464F">
        <w:rPr>
          <w:rFonts w:ascii="Times New Roman" w:hAnsi="Times New Roman"/>
          <w:i w:val="0"/>
          <w:u w:val="single"/>
        </w:rPr>
        <w:t xml:space="preserve"> </w:t>
      </w:r>
      <w:r w:rsidRPr="0072464F">
        <w:rPr>
          <w:rFonts w:ascii="Times New Roman" w:hAnsi="Times New Roman"/>
          <w:b w:val="0"/>
          <w:i w:val="0"/>
          <w:szCs w:val="28"/>
          <w:u w:val="single"/>
        </w:rPr>
        <w:t>Ознакомление с результатами итогового сочинения (изложения) и срок действия итогового сочинения</w:t>
      </w:r>
      <w:bookmarkEnd w:id="3"/>
      <w:bookmarkEnd w:id="4"/>
      <w:r w:rsidRPr="0072464F">
        <w:rPr>
          <w:rFonts w:ascii="Times New Roman" w:hAnsi="Times New Roman"/>
          <w:b w:val="0"/>
          <w:i w:val="0"/>
          <w:szCs w:val="28"/>
          <w:u w:val="single"/>
        </w:rPr>
        <w:t xml:space="preserve">  </w:t>
      </w:r>
    </w:p>
    <w:p w:rsidR="0072464F" w:rsidRPr="00B51979" w:rsidRDefault="0072464F" w:rsidP="0072464F">
      <w:pPr>
        <w:tabs>
          <w:tab w:val="left" w:pos="709"/>
        </w:tabs>
        <w:autoSpaceDE w:val="0"/>
        <w:autoSpaceDN w:val="0"/>
        <w:adjustRightInd w:val="0"/>
        <w:jc w:val="both"/>
        <w:rPr>
          <w:sz w:val="28"/>
          <w:szCs w:val="28"/>
        </w:rPr>
      </w:pPr>
      <w:r>
        <w:rPr>
          <w:sz w:val="28"/>
          <w:szCs w:val="28"/>
        </w:rPr>
        <w:tab/>
      </w:r>
      <w:r w:rsidRPr="00B51979">
        <w:rPr>
          <w:sz w:val="28"/>
          <w:szCs w:val="28"/>
        </w:rPr>
        <w:t xml:space="preserve">Ознакомление участников </w:t>
      </w:r>
      <w:r w:rsidRPr="00B51979">
        <w:rPr>
          <w:bCs/>
          <w:sz w:val="28"/>
          <w:szCs w:val="28"/>
        </w:rPr>
        <w:t xml:space="preserve">с </w:t>
      </w:r>
      <w:r w:rsidRPr="00B51979">
        <w:rPr>
          <w:sz w:val="28"/>
          <w:szCs w:val="28"/>
        </w:rPr>
        <w:t xml:space="preserve">результатами </w:t>
      </w:r>
      <w:r w:rsidRPr="00B51979">
        <w:rPr>
          <w:bCs/>
          <w:sz w:val="28"/>
          <w:szCs w:val="28"/>
        </w:rPr>
        <w:t xml:space="preserve">итогового сочинения (изложения) </w:t>
      </w:r>
      <w:r w:rsidRPr="00B51979">
        <w:rPr>
          <w:sz w:val="28"/>
          <w:szCs w:val="28"/>
        </w:rPr>
        <w:t xml:space="preserve">проводится в образовательной организации, </w:t>
      </w:r>
      <w:r w:rsidRPr="00B51979">
        <w:rPr>
          <w:rFonts w:eastAsia="Calibri"/>
          <w:sz w:val="28"/>
          <w:szCs w:val="28"/>
        </w:rPr>
        <w:t>лиц, перечисленных в п. 1.1.2 настоящей Инструкции,</w:t>
      </w:r>
      <w:r w:rsidRPr="00B51979">
        <w:rPr>
          <w:sz w:val="28"/>
          <w:szCs w:val="28"/>
        </w:rPr>
        <w:t xml:space="preserve"> - в пункте регистрации не позднее 1 рабочего дня после завершения проверки итоговых сочинений (изложений). </w:t>
      </w:r>
    </w:p>
    <w:p w:rsidR="0072464F" w:rsidRPr="0072464F" w:rsidRDefault="0072464F" w:rsidP="0072464F">
      <w:pPr>
        <w:widowControl w:val="0"/>
        <w:ind w:firstLine="709"/>
        <w:contextualSpacing/>
        <w:jc w:val="both"/>
        <w:rPr>
          <w:rFonts w:eastAsia="Calibri"/>
          <w:sz w:val="28"/>
          <w:szCs w:val="28"/>
        </w:rPr>
      </w:pPr>
      <w:r w:rsidRPr="0072464F">
        <w:rPr>
          <w:rFonts w:eastAsia="Calibri"/>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Итоговое сочинение (изложение) как допуск к ГИА – бессрочно. </w:t>
      </w:r>
    </w:p>
    <w:p w:rsidR="0072464F" w:rsidRPr="0072464F" w:rsidRDefault="0072464F" w:rsidP="0072464F">
      <w:pPr>
        <w:widowControl w:val="0"/>
        <w:ind w:firstLine="709"/>
        <w:jc w:val="both"/>
        <w:rPr>
          <w:rFonts w:eastAsia="Calibri"/>
          <w:sz w:val="28"/>
          <w:szCs w:val="28"/>
        </w:rPr>
      </w:pPr>
      <w:r w:rsidRPr="0072464F">
        <w:rPr>
          <w:rFonts w:eastAsia="Calibri"/>
          <w:sz w:val="28"/>
          <w:szCs w:val="28"/>
        </w:rPr>
        <w:t xml:space="preserve">Выпускники прошлых лет могут участвовать в итоговом сочинении, в том числе при наличии у них действующего итогового сочинения прошлых лет. </w:t>
      </w:r>
    </w:p>
    <w:p w:rsidR="0072464F" w:rsidRPr="0072464F" w:rsidRDefault="0072464F" w:rsidP="0072464F">
      <w:pPr>
        <w:widowControl w:val="0"/>
        <w:ind w:firstLine="709"/>
        <w:jc w:val="both"/>
        <w:rPr>
          <w:rFonts w:eastAsia="Calibri"/>
          <w:sz w:val="28"/>
          <w:szCs w:val="28"/>
        </w:rPr>
      </w:pPr>
      <w:r w:rsidRPr="0072464F">
        <w:rPr>
          <w:rFonts w:eastAsia="Calibri"/>
          <w:sz w:val="28"/>
          <w:szCs w:val="28"/>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72464F" w:rsidRDefault="0072464F" w:rsidP="0072464F">
      <w:pPr>
        <w:pStyle w:val="2"/>
        <w:spacing w:before="0" w:after="0" w:line="240" w:lineRule="auto"/>
        <w:jc w:val="both"/>
        <w:rPr>
          <w:rFonts w:ascii="Times New Roman" w:hAnsi="Times New Roman"/>
          <w:b w:val="0"/>
          <w:i w:val="0"/>
          <w:szCs w:val="28"/>
        </w:rPr>
      </w:pPr>
      <w:bookmarkStart w:id="5" w:name="_Toc494820400"/>
    </w:p>
    <w:p w:rsidR="0072464F" w:rsidRPr="0072464F" w:rsidRDefault="0072464F" w:rsidP="0072464F">
      <w:pPr>
        <w:pStyle w:val="2"/>
        <w:spacing w:before="0" w:after="0" w:line="240" w:lineRule="auto"/>
        <w:jc w:val="both"/>
        <w:rPr>
          <w:rFonts w:ascii="Times New Roman" w:hAnsi="Times New Roman"/>
          <w:b w:val="0"/>
          <w:i w:val="0"/>
          <w:szCs w:val="28"/>
          <w:u w:val="single"/>
        </w:rPr>
      </w:pPr>
      <w:r>
        <w:rPr>
          <w:rFonts w:ascii="Times New Roman" w:hAnsi="Times New Roman"/>
          <w:b w:val="0"/>
          <w:i w:val="0"/>
          <w:szCs w:val="28"/>
        </w:rPr>
        <w:tab/>
      </w:r>
      <w:r w:rsidRPr="0072464F">
        <w:rPr>
          <w:rFonts w:ascii="Times New Roman" w:hAnsi="Times New Roman"/>
          <w:b w:val="0"/>
          <w:i w:val="0"/>
          <w:szCs w:val="28"/>
          <w:u w:val="single"/>
        </w:rPr>
        <w:t>1.6. Проведение повторной проверки итогового сочинения (изложения)</w:t>
      </w:r>
      <w:bookmarkEnd w:id="5"/>
      <w:r w:rsidRPr="0072464F">
        <w:rPr>
          <w:rFonts w:ascii="Times New Roman" w:hAnsi="Times New Roman"/>
          <w:b w:val="0"/>
          <w:i w:val="0"/>
          <w:szCs w:val="28"/>
          <w:u w:val="single"/>
        </w:rPr>
        <w:t xml:space="preserve"> </w:t>
      </w:r>
    </w:p>
    <w:p w:rsidR="0072464F" w:rsidRPr="002D4247" w:rsidRDefault="0072464F" w:rsidP="0072464F">
      <w:pPr>
        <w:widowControl w:val="0"/>
        <w:ind w:firstLine="709"/>
        <w:jc w:val="both"/>
        <w:rPr>
          <w:rFonts w:eastAsia="Calibri"/>
          <w:sz w:val="28"/>
          <w:szCs w:val="28"/>
        </w:rPr>
      </w:pPr>
      <w:bookmarkStart w:id="6" w:name="_Toc494820401"/>
      <w:r w:rsidRPr="007857B7">
        <w:rPr>
          <w:rFonts w:eastAsia="Calibri"/>
          <w:sz w:val="28"/>
          <w:szCs w:val="28"/>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7857B7">
        <w:rPr>
          <w:rFonts w:eastAsia="Calibri"/>
          <w:b/>
          <w:sz w:val="28"/>
          <w:szCs w:val="28"/>
        </w:rPr>
        <w:t>повторного</w:t>
      </w:r>
      <w:r w:rsidRPr="007857B7">
        <w:rPr>
          <w:rFonts w:eastAsia="Calibri"/>
          <w:sz w:val="28"/>
          <w:szCs w:val="28"/>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w:t>
      </w:r>
      <w:r w:rsidRPr="002D4247">
        <w:rPr>
          <w:sz w:val="28"/>
          <w:szCs w:val="28"/>
        </w:rPr>
        <w:t>региональной комиссией по проверке итоговых сочинений (изложений)</w:t>
      </w:r>
      <w:r w:rsidRPr="002D4247">
        <w:rPr>
          <w:rFonts w:eastAsia="Calibri"/>
          <w:sz w:val="28"/>
          <w:szCs w:val="28"/>
        </w:rPr>
        <w:t>.</w:t>
      </w:r>
    </w:p>
    <w:p w:rsidR="0072464F" w:rsidRPr="007857B7" w:rsidRDefault="0072464F" w:rsidP="0072464F">
      <w:pPr>
        <w:widowControl w:val="0"/>
        <w:ind w:firstLine="709"/>
        <w:jc w:val="both"/>
        <w:rPr>
          <w:sz w:val="28"/>
          <w:szCs w:val="28"/>
        </w:rPr>
      </w:pPr>
      <w:r w:rsidRPr="002D4247">
        <w:rPr>
          <w:rFonts w:eastAsia="Calibri"/>
          <w:sz w:val="28"/>
          <w:szCs w:val="28"/>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определяется Порядком </w:t>
      </w:r>
      <w:r w:rsidRPr="002D4247">
        <w:rPr>
          <w:sz w:val="28"/>
          <w:szCs w:val="28"/>
        </w:rPr>
        <w:t>проведения итогового сочинения (изложения) на территории Мурманской области в 201</w:t>
      </w:r>
      <w:r>
        <w:rPr>
          <w:sz w:val="28"/>
          <w:szCs w:val="28"/>
        </w:rPr>
        <w:t>7</w:t>
      </w:r>
      <w:r w:rsidRPr="002D4247">
        <w:rPr>
          <w:sz w:val="28"/>
          <w:szCs w:val="28"/>
        </w:rPr>
        <w:t>/201</w:t>
      </w:r>
      <w:r>
        <w:rPr>
          <w:sz w:val="28"/>
          <w:szCs w:val="28"/>
        </w:rPr>
        <w:t>8</w:t>
      </w:r>
      <w:r w:rsidRPr="002D4247">
        <w:rPr>
          <w:sz w:val="28"/>
          <w:szCs w:val="28"/>
        </w:rPr>
        <w:t xml:space="preserve"> учебном году.</w:t>
      </w:r>
    </w:p>
    <w:p w:rsidR="00883B73" w:rsidRDefault="00883B73" w:rsidP="0072464F">
      <w:pPr>
        <w:pStyle w:val="2"/>
        <w:spacing w:before="0" w:after="0" w:line="240" w:lineRule="auto"/>
        <w:jc w:val="both"/>
        <w:rPr>
          <w:rFonts w:ascii="Times New Roman" w:hAnsi="Times New Roman"/>
          <w:b w:val="0"/>
          <w:i w:val="0"/>
          <w:szCs w:val="28"/>
        </w:rPr>
      </w:pPr>
    </w:p>
    <w:p w:rsidR="0072464F" w:rsidRPr="00883B73" w:rsidRDefault="00883B73" w:rsidP="0072464F">
      <w:pPr>
        <w:pStyle w:val="2"/>
        <w:spacing w:before="0" w:after="0" w:line="240" w:lineRule="auto"/>
        <w:jc w:val="both"/>
        <w:rPr>
          <w:rFonts w:ascii="Times New Roman" w:hAnsi="Times New Roman"/>
          <w:b w:val="0"/>
          <w:i w:val="0"/>
          <w:szCs w:val="28"/>
          <w:u w:val="single"/>
        </w:rPr>
      </w:pPr>
      <w:r>
        <w:rPr>
          <w:rFonts w:ascii="Times New Roman" w:hAnsi="Times New Roman"/>
          <w:b w:val="0"/>
          <w:i w:val="0"/>
          <w:szCs w:val="28"/>
        </w:rPr>
        <w:tab/>
      </w:r>
      <w:r w:rsidR="0072464F" w:rsidRPr="00883B73">
        <w:rPr>
          <w:rFonts w:ascii="Times New Roman" w:hAnsi="Times New Roman"/>
          <w:b w:val="0"/>
          <w:i w:val="0"/>
          <w:szCs w:val="28"/>
          <w:u w:val="single"/>
        </w:rPr>
        <w:t>1.</w:t>
      </w:r>
      <w:r w:rsidRPr="00883B73">
        <w:rPr>
          <w:rFonts w:ascii="Times New Roman" w:hAnsi="Times New Roman"/>
          <w:b w:val="0"/>
          <w:i w:val="0"/>
          <w:szCs w:val="28"/>
          <w:u w:val="single"/>
        </w:rPr>
        <w:t>7</w:t>
      </w:r>
      <w:r w:rsidR="0072464F" w:rsidRPr="00883B73">
        <w:rPr>
          <w:rFonts w:ascii="Times New Roman" w:hAnsi="Times New Roman"/>
          <w:b w:val="0"/>
          <w:i w:val="0"/>
          <w:szCs w:val="28"/>
          <w:u w:val="single"/>
        </w:rPr>
        <w:t>. Предоставление итогового сочинения в вузы в качестве индивидуального достижения</w:t>
      </w:r>
      <w:bookmarkEnd w:id="6"/>
    </w:p>
    <w:p w:rsidR="0072464F" w:rsidRPr="0072464F" w:rsidRDefault="0072464F" w:rsidP="0072464F">
      <w:pPr>
        <w:autoSpaceDE w:val="0"/>
        <w:autoSpaceDN w:val="0"/>
        <w:adjustRightInd w:val="0"/>
        <w:ind w:firstLine="540"/>
        <w:jc w:val="both"/>
        <w:rPr>
          <w:rFonts w:eastAsia="Calibri"/>
          <w:bCs/>
          <w:sz w:val="28"/>
          <w:szCs w:val="28"/>
        </w:rPr>
      </w:pPr>
      <w:r w:rsidRPr="0072464F">
        <w:rPr>
          <w:rFonts w:eastAsia="Calibri"/>
          <w:bCs/>
          <w:sz w:val="28"/>
          <w:szCs w:val="28"/>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72464F" w:rsidRPr="0072464F" w:rsidRDefault="0072464F" w:rsidP="0072464F">
      <w:pPr>
        <w:autoSpaceDE w:val="0"/>
        <w:autoSpaceDN w:val="0"/>
        <w:adjustRightInd w:val="0"/>
        <w:ind w:firstLine="540"/>
        <w:jc w:val="both"/>
        <w:rPr>
          <w:rFonts w:eastAsia="Calibri"/>
          <w:bCs/>
          <w:sz w:val="28"/>
          <w:szCs w:val="28"/>
        </w:rPr>
      </w:pPr>
      <w:r w:rsidRPr="0072464F">
        <w:rPr>
          <w:rFonts w:eastAsia="Calibri"/>
          <w:bCs/>
          <w:sz w:val="28"/>
          <w:szCs w:val="28"/>
        </w:rPr>
        <w:t xml:space="preserve">В соответствии с пунктом 44 Порядка приема на обучение по образовательным программам высшего образования </w:t>
      </w:r>
      <w:r w:rsidRPr="0072464F">
        <w:rPr>
          <w:rFonts w:eastAsia="Calibri"/>
          <w:sz w:val="28"/>
          <w:szCs w:val="28"/>
        </w:rPr>
        <w:t>–</w:t>
      </w:r>
      <w:r w:rsidRPr="0072464F">
        <w:rPr>
          <w:rFonts w:eastAsia="Calibri"/>
          <w:bCs/>
          <w:sz w:val="28"/>
          <w:szCs w:val="28"/>
        </w:rPr>
        <w:t xml:space="preserve"> программам бакалавриата, программам специалитета, программам магистратуры, утвержденного приказом Минобрнауки России от 14.10.2015 № 1147, при приеме на обучение по программам бакалавриата, программам специалитета организация высшего образования может начислять баллы за </w:t>
      </w:r>
      <w:r w:rsidRPr="0072464F">
        <w:rPr>
          <w:rFonts w:eastAsia="Calibri"/>
          <w:sz w:val="28"/>
          <w:szCs w:val="28"/>
        </w:rPr>
        <w:t>оценку, выставленную организацией высшего образования по результатам проверки итогового сочинения, являющегося условием допуска к ГИА.</w:t>
      </w:r>
    </w:p>
    <w:p w:rsidR="0072464F" w:rsidRPr="0072464F" w:rsidRDefault="0072464F" w:rsidP="0072464F">
      <w:pPr>
        <w:widowControl w:val="0"/>
        <w:ind w:firstLine="709"/>
        <w:jc w:val="both"/>
        <w:rPr>
          <w:rFonts w:eastAsia="Calibri"/>
          <w:sz w:val="28"/>
          <w:szCs w:val="28"/>
        </w:rPr>
      </w:pPr>
      <w:r w:rsidRPr="0072464F">
        <w:rPr>
          <w:rFonts w:eastAsia="Calibri"/>
          <w:sz w:val="28"/>
          <w:szCs w:val="28"/>
        </w:rPr>
        <w:lastRenderedPageBreak/>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72464F" w:rsidRPr="0072464F" w:rsidRDefault="0072464F" w:rsidP="0072464F">
      <w:pPr>
        <w:widowControl w:val="0"/>
        <w:ind w:firstLine="709"/>
        <w:jc w:val="both"/>
        <w:rPr>
          <w:rFonts w:eastAsia="Calibri"/>
          <w:sz w:val="28"/>
          <w:szCs w:val="28"/>
        </w:rPr>
      </w:pPr>
      <w:r w:rsidRPr="0072464F">
        <w:rPr>
          <w:rFonts w:eastAsia="Calibri"/>
          <w:sz w:val="28"/>
          <w:szCs w:val="28"/>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72464F" w:rsidRPr="0072464F" w:rsidRDefault="0072464F" w:rsidP="0072464F">
      <w:pPr>
        <w:widowControl w:val="0"/>
        <w:ind w:firstLine="709"/>
        <w:jc w:val="both"/>
        <w:rPr>
          <w:rFonts w:eastAsia="Calibri"/>
          <w:sz w:val="28"/>
          <w:szCs w:val="28"/>
        </w:rPr>
      </w:pPr>
      <w:r w:rsidRPr="0072464F">
        <w:rPr>
          <w:rFonts w:eastAsia="Calibri"/>
          <w:sz w:val="28"/>
          <w:szCs w:val="28"/>
        </w:rPr>
        <w:t xml:space="preserve">Перечень учитываемых индивидуальных достижений и порядок их учета устанавливаются организацией в соответствии с пунктами 43 – 46 Порядка </w:t>
      </w:r>
      <w:r w:rsidR="00883B73" w:rsidRPr="0072464F">
        <w:rPr>
          <w:rFonts w:eastAsia="Calibri"/>
          <w:bCs/>
          <w:sz w:val="28"/>
          <w:szCs w:val="28"/>
        </w:rPr>
        <w:t xml:space="preserve">приема на обучение по образовательным программам высшего образования </w:t>
      </w:r>
      <w:r w:rsidR="00883B73" w:rsidRPr="0072464F">
        <w:rPr>
          <w:rFonts w:eastAsia="Calibri"/>
          <w:sz w:val="28"/>
          <w:szCs w:val="28"/>
        </w:rPr>
        <w:t>–</w:t>
      </w:r>
      <w:r w:rsidR="00883B73" w:rsidRPr="0072464F">
        <w:rPr>
          <w:rFonts w:eastAsia="Calibri"/>
          <w:bCs/>
          <w:sz w:val="28"/>
          <w:szCs w:val="28"/>
        </w:rPr>
        <w:t xml:space="preserve"> программам бакалавриата, программам специалитета, программам магистратуры</w:t>
      </w:r>
      <w:r w:rsidR="00883B73" w:rsidRPr="0072464F">
        <w:rPr>
          <w:rFonts w:eastAsia="Calibri"/>
          <w:sz w:val="28"/>
          <w:szCs w:val="28"/>
        </w:rPr>
        <w:t xml:space="preserve"> </w:t>
      </w:r>
      <w:r w:rsidRPr="0072464F">
        <w:rPr>
          <w:rFonts w:eastAsia="Calibri"/>
          <w:sz w:val="28"/>
          <w:szCs w:val="28"/>
        </w:rPr>
        <w:t>и указываются в правилах приема, утвержденных организацией самостоятельно.</w:t>
      </w:r>
    </w:p>
    <w:p w:rsidR="0072464F" w:rsidRPr="0072464F" w:rsidRDefault="0072464F" w:rsidP="0072464F">
      <w:pPr>
        <w:widowControl w:val="0"/>
        <w:ind w:firstLine="709"/>
        <w:jc w:val="both"/>
        <w:rPr>
          <w:sz w:val="28"/>
          <w:szCs w:val="28"/>
          <w:u w:val="single"/>
        </w:rPr>
      </w:pPr>
    </w:p>
    <w:p w:rsidR="006815BE" w:rsidRPr="007857B7" w:rsidRDefault="001B324F" w:rsidP="00DC5215">
      <w:pPr>
        <w:shd w:val="clear" w:color="auto" w:fill="FFFFFF"/>
        <w:jc w:val="center"/>
        <w:rPr>
          <w:b/>
          <w:color w:val="000000"/>
          <w:sz w:val="28"/>
          <w:szCs w:val="28"/>
        </w:rPr>
      </w:pPr>
      <w:r w:rsidRPr="007857B7">
        <w:rPr>
          <w:b/>
          <w:color w:val="000000"/>
          <w:sz w:val="28"/>
          <w:szCs w:val="28"/>
        </w:rPr>
        <w:t xml:space="preserve">2. </w:t>
      </w:r>
      <w:r w:rsidR="00883B73">
        <w:rPr>
          <w:b/>
          <w:color w:val="000000"/>
          <w:sz w:val="28"/>
          <w:szCs w:val="28"/>
        </w:rPr>
        <w:t>Порядок п</w:t>
      </w:r>
      <w:r w:rsidR="006815BE" w:rsidRPr="007857B7">
        <w:rPr>
          <w:b/>
          <w:color w:val="000000"/>
          <w:sz w:val="28"/>
          <w:szCs w:val="28"/>
        </w:rPr>
        <w:t>роведени</w:t>
      </w:r>
      <w:r w:rsidR="00883B73">
        <w:rPr>
          <w:b/>
          <w:color w:val="000000"/>
          <w:sz w:val="28"/>
          <w:szCs w:val="28"/>
        </w:rPr>
        <w:t>я</w:t>
      </w:r>
      <w:r w:rsidR="006815BE" w:rsidRPr="007857B7">
        <w:rPr>
          <w:b/>
          <w:color w:val="000000"/>
          <w:sz w:val="28"/>
          <w:szCs w:val="28"/>
        </w:rPr>
        <w:t xml:space="preserve"> </w:t>
      </w:r>
      <w:r w:rsidRPr="007857B7">
        <w:rPr>
          <w:b/>
          <w:color w:val="000000"/>
          <w:sz w:val="28"/>
          <w:szCs w:val="28"/>
        </w:rPr>
        <w:t>итогового сочинения (изложения)</w:t>
      </w:r>
      <w:r w:rsidR="00883B73">
        <w:rPr>
          <w:b/>
          <w:color w:val="000000"/>
          <w:sz w:val="28"/>
          <w:szCs w:val="28"/>
        </w:rPr>
        <w:t xml:space="preserve"> в месте проведения итогового сочинения (изложения)</w:t>
      </w:r>
    </w:p>
    <w:p w:rsidR="00883B73" w:rsidRPr="00883B73" w:rsidRDefault="00883B73" w:rsidP="00883B73">
      <w:pPr>
        <w:jc w:val="both"/>
        <w:rPr>
          <w:sz w:val="28"/>
          <w:szCs w:val="28"/>
        </w:rPr>
      </w:pPr>
      <w:r>
        <w:rPr>
          <w:sz w:val="28"/>
          <w:szCs w:val="28"/>
        </w:rPr>
        <w:tab/>
        <w:t xml:space="preserve">2.1. </w:t>
      </w:r>
      <w:r w:rsidRPr="00883B73">
        <w:rPr>
          <w:sz w:val="28"/>
          <w:szCs w:val="28"/>
        </w:rPr>
        <w:t>В день проведения итогового сочинения (изложения) в месте проведения итогового сочинения (изложения) могут присутствовать:</w:t>
      </w:r>
    </w:p>
    <w:p w:rsidR="00883B73" w:rsidRPr="00883B73" w:rsidRDefault="00883B73" w:rsidP="00883B73">
      <w:pPr>
        <w:ind w:firstLine="709"/>
        <w:jc w:val="both"/>
        <w:rPr>
          <w:sz w:val="28"/>
          <w:szCs w:val="28"/>
        </w:rPr>
      </w:pPr>
      <w:r>
        <w:rPr>
          <w:sz w:val="28"/>
          <w:szCs w:val="28"/>
        </w:rPr>
        <w:t xml:space="preserve">- </w:t>
      </w:r>
      <w:r w:rsidRPr="00883B73">
        <w:rPr>
          <w:sz w:val="28"/>
          <w:szCs w:val="28"/>
        </w:rPr>
        <w:t>общественные наблюдатели;</w:t>
      </w:r>
    </w:p>
    <w:p w:rsidR="00883B73" w:rsidRPr="00883B73" w:rsidRDefault="00883B73" w:rsidP="00883B73">
      <w:pPr>
        <w:ind w:firstLine="709"/>
        <w:jc w:val="both"/>
        <w:rPr>
          <w:sz w:val="28"/>
          <w:szCs w:val="28"/>
        </w:rPr>
      </w:pPr>
      <w:r>
        <w:rPr>
          <w:sz w:val="28"/>
          <w:szCs w:val="28"/>
        </w:rPr>
        <w:t xml:space="preserve">- </w:t>
      </w:r>
      <w:r w:rsidRPr="00883B73">
        <w:rPr>
          <w:sz w:val="28"/>
          <w:szCs w:val="28"/>
        </w:rPr>
        <w:t>представители средств массовой информации;</w:t>
      </w:r>
    </w:p>
    <w:p w:rsidR="00883B73" w:rsidRPr="00883B73" w:rsidRDefault="00883B73" w:rsidP="00883B73">
      <w:pPr>
        <w:ind w:firstLine="709"/>
        <w:jc w:val="both"/>
        <w:rPr>
          <w:sz w:val="28"/>
          <w:szCs w:val="28"/>
        </w:rPr>
      </w:pPr>
      <w:r>
        <w:rPr>
          <w:sz w:val="28"/>
          <w:szCs w:val="28"/>
        </w:rPr>
        <w:t xml:space="preserve">- </w:t>
      </w:r>
      <w:r w:rsidRPr="00883B73">
        <w:rPr>
          <w:sz w:val="28"/>
          <w:szCs w:val="28"/>
        </w:rPr>
        <w:t xml:space="preserve">должностные лица Рособрнадзора и (или) </w:t>
      </w:r>
      <w:r>
        <w:rPr>
          <w:sz w:val="28"/>
          <w:szCs w:val="28"/>
        </w:rPr>
        <w:t>Министерства</w:t>
      </w:r>
      <w:r w:rsidRPr="00883B73">
        <w:rPr>
          <w:sz w:val="28"/>
          <w:szCs w:val="28"/>
        </w:rPr>
        <w:t>.</w:t>
      </w:r>
    </w:p>
    <w:p w:rsidR="00883B73" w:rsidRPr="00883B73" w:rsidRDefault="00883B73" w:rsidP="00883B73">
      <w:pPr>
        <w:widowControl w:val="0"/>
        <w:ind w:firstLine="708"/>
        <w:jc w:val="both"/>
        <w:rPr>
          <w:sz w:val="28"/>
          <w:szCs w:val="28"/>
        </w:rPr>
      </w:pPr>
      <w:r>
        <w:rPr>
          <w:sz w:val="28"/>
          <w:szCs w:val="28"/>
        </w:rPr>
        <w:t xml:space="preserve">2.2. </w:t>
      </w:r>
      <w:r w:rsidRPr="00883B73">
        <w:rPr>
          <w:sz w:val="28"/>
          <w:szCs w:val="28"/>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1B324F" w:rsidRPr="007857B7" w:rsidRDefault="001B324F" w:rsidP="00DC5215">
      <w:pPr>
        <w:shd w:val="clear" w:color="auto" w:fill="FFFFFF"/>
        <w:ind w:firstLine="720"/>
        <w:jc w:val="both"/>
        <w:rPr>
          <w:color w:val="000000"/>
          <w:sz w:val="28"/>
          <w:szCs w:val="28"/>
        </w:rPr>
      </w:pPr>
    </w:p>
    <w:p w:rsidR="00883B73" w:rsidRDefault="00883B73" w:rsidP="00DC5215">
      <w:pPr>
        <w:tabs>
          <w:tab w:val="left" w:pos="4305"/>
        </w:tabs>
        <w:ind w:firstLine="709"/>
        <w:jc w:val="both"/>
        <w:rPr>
          <w:sz w:val="28"/>
          <w:szCs w:val="28"/>
        </w:rPr>
      </w:pPr>
      <w:r>
        <w:rPr>
          <w:sz w:val="28"/>
          <w:szCs w:val="28"/>
        </w:rPr>
        <w:t xml:space="preserve">2.3. </w:t>
      </w:r>
      <w:r w:rsidR="00BD163A" w:rsidRPr="007857B7">
        <w:rPr>
          <w:sz w:val="28"/>
          <w:szCs w:val="28"/>
        </w:rPr>
        <w:t xml:space="preserve">Вход участников в места проведения итогового сочинения (изложения) начинается с 09.00. </w:t>
      </w:r>
    </w:p>
    <w:p w:rsidR="00883B73" w:rsidRDefault="00BD163A" w:rsidP="00DC5215">
      <w:pPr>
        <w:tabs>
          <w:tab w:val="left" w:pos="4305"/>
        </w:tabs>
        <w:ind w:firstLine="709"/>
        <w:jc w:val="both"/>
        <w:rPr>
          <w:sz w:val="28"/>
          <w:szCs w:val="28"/>
        </w:rPr>
      </w:pPr>
      <w:r w:rsidRPr="007857B7">
        <w:rPr>
          <w:sz w:val="28"/>
          <w:szCs w:val="28"/>
        </w:rPr>
        <w:t xml:space="preserve">Участники рассаживаются за рабочие столы </w:t>
      </w:r>
      <w:r w:rsidR="00481E09">
        <w:rPr>
          <w:sz w:val="28"/>
          <w:szCs w:val="28"/>
        </w:rPr>
        <w:t>в аудитории</w:t>
      </w:r>
      <w:r w:rsidRPr="007857B7">
        <w:rPr>
          <w:sz w:val="28"/>
          <w:szCs w:val="28"/>
        </w:rPr>
        <w:t xml:space="preserve"> в произвольном порядке (по одному человеку за рабочий стол). </w:t>
      </w:r>
    </w:p>
    <w:p w:rsidR="00BD163A" w:rsidRPr="007857B7" w:rsidRDefault="00BD163A" w:rsidP="00DC5215">
      <w:pPr>
        <w:tabs>
          <w:tab w:val="left" w:pos="4305"/>
        </w:tabs>
        <w:ind w:firstLine="709"/>
        <w:jc w:val="both"/>
        <w:rPr>
          <w:sz w:val="28"/>
          <w:szCs w:val="28"/>
        </w:rPr>
      </w:pPr>
      <w:r w:rsidRPr="007857B7">
        <w:rPr>
          <w:sz w:val="28"/>
          <w:szCs w:val="28"/>
        </w:rPr>
        <w:t xml:space="preserve">Во время проведения итогового сочинения (изложения) </w:t>
      </w:r>
      <w:r w:rsidR="00481E09">
        <w:rPr>
          <w:sz w:val="28"/>
          <w:szCs w:val="28"/>
        </w:rPr>
        <w:t>в аудитории</w:t>
      </w:r>
      <w:r w:rsidRPr="007857B7">
        <w:rPr>
          <w:sz w:val="28"/>
          <w:szCs w:val="28"/>
        </w:rPr>
        <w:t xml:space="preserve"> присутствуют не менее двух членов комиссии образовательной организации</w:t>
      </w:r>
      <w:r w:rsidR="002D4247">
        <w:rPr>
          <w:sz w:val="28"/>
          <w:szCs w:val="28"/>
        </w:rPr>
        <w:t xml:space="preserve"> по проведению итогового сочинения (изложения)</w:t>
      </w:r>
      <w:r w:rsidRPr="007857B7">
        <w:rPr>
          <w:sz w:val="28"/>
          <w:szCs w:val="28"/>
        </w:rPr>
        <w:t>.</w:t>
      </w:r>
    </w:p>
    <w:p w:rsidR="00BD163A" w:rsidRPr="007857B7" w:rsidRDefault="00883B73" w:rsidP="00DC5215">
      <w:pPr>
        <w:ind w:firstLine="709"/>
        <w:jc w:val="both"/>
        <w:rPr>
          <w:sz w:val="28"/>
          <w:szCs w:val="28"/>
        </w:rPr>
      </w:pPr>
      <w:r>
        <w:rPr>
          <w:sz w:val="28"/>
          <w:szCs w:val="28"/>
        </w:rPr>
        <w:t xml:space="preserve">2.4. </w:t>
      </w:r>
      <w:r w:rsidR="00BD163A" w:rsidRPr="007857B7">
        <w:rPr>
          <w:sz w:val="28"/>
          <w:szCs w:val="28"/>
        </w:rPr>
        <w:t xml:space="preserve">Итоговое сочинение (изложение) начинается в 10.00. </w:t>
      </w:r>
    </w:p>
    <w:p w:rsidR="00883B73" w:rsidRDefault="00BD163A" w:rsidP="00DC5215">
      <w:pPr>
        <w:ind w:firstLine="709"/>
        <w:jc w:val="both"/>
        <w:rPr>
          <w:sz w:val="28"/>
          <w:szCs w:val="28"/>
        </w:rPr>
      </w:pPr>
      <w:r w:rsidRPr="007857B7">
        <w:rPr>
          <w:sz w:val="28"/>
          <w:szCs w:val="28"/>
        </w:rPr>
        <w:t xml:space="preserve">Если участник опоздал, он допускается к написанию итогового сочинения (изложения), при этом время написания итогового сочинения (изложения) не продлевается. Повторный общий инструктаж для опоздавших участников не проводится. </w:t>
      </w:r>
    </w:p>
    <w:p w:rsidR="00BD163A" w:rsidRPr="007857B7" w:rsidRDefault="00BD163A" w:rsidP="00DC5215">
      <w:pPr>
        <w:ind w:firstLine="709"/>
        <w:jc w:val="both"/>
        <w:rPr>
          <w:sz w:val="28"/>
          <w:szCs w:val="28"/>
        </w:rPr>
      </w:pPr>
      <w:r w:rsidRPr="007857B7">
        <w:rPr>
          <w:sz w:val="28"/>
          <w:szCs w:val="28"/>
        </w:rPr>
        <w:t xml:space="preserve">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883B73" w:rsidRDefault="00883B73" w:rsidP="00883B73">
      <w:pPr>
        <w:widowControl w:val="0"/>
        <w:ind w:firstLine="709"/>
        <w:contextualSpacing/>
        <w:jc w:val="both"/>
        <w:rPr>
          <w:sz w:val="28"/>
          <w:szCs w:val="28"/>
        </w:rPr>
      </w:pPr>
      <w:r>
        <w:rPr>
          <w:sz w:val="28"/>
          <w:szCs w:val="28"/>
        </w:rPr>
        <w:t xml:space="preserve">2.5. </w:t>
      </w:r>
      <w:r w:rsidR="00BD163A" w:rsidRPr="007857B7">
        <w:rPr>
          <w:sz w:val="28"/>
          <w:szCs w:val="28"/>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w:t>
      </w:r>
      <w:r w:rsidR="00BD163A" w:rsidRPr="00B51979">
        <w:rPr>
          <w:sz w:val="28"/>
          <w:szCs w:val="28"/>
        </w:rPr>
        <w:t xml:space="preserve">проводят инструктаж участников. </w:t>
      </w:r>
      <w:r w:rsidR="005A1E92" w:rsidRPr="00B51979">
        <w:rPr>
          <w:sz w:val="28"/>
          <w:szCs w:val="28"/>
        </w:rPr>
        <w:t xml:space="preserve">Инструктаж состоит из двух частей. </w:t>
      </w:r>
    </w:p>
    <w:p w:rsidR="005A1E92" w:rsidRPr="00B51979" w:rsidRDefault="00883B73" w:rsidP="00883B73">
      <w:pPr>
        <w:widowControl w:val="0"/>
        <w:ind w:firstLine="709"/>
        <w:contextualSpacing/>
        <w:jc w:val="both"/>
        <w:rPr>
          <w:sz w:val="28"/>
          <w:szCs w:val="28"/>
        </w:rPr>
      </w:pPr>
      <w:r>
        <w:rPr>
          <w:sz w:val="28"/>
          <w:szCs w:val="28"/>
        </w:rPr>
        <w:t xml:space="preserve">2.5.1. </w:t>
      </w:r>
      <w:r w:rsidR="005A1E92" w:rsidRPr="00B51979">
        <w:rPr>
          <w:sz w:val="28"/>
          <w:szCs w:val="28"/>
        </w:rPr>
        <w:t xml:space="preserve">Первая часть инструктажа проводится до 10.00 и включает в себя </w:t>
      </w:r>
      <w:r w:rsidR="005A1E92" w:rsidRPr="00B51979">
        <w:rPr>
          <w:sz w:val="28"/>
          <w:szCs w:val="28"/>
        </w:rPr>
        <w:lastRenderedPageBreak/>
        <w:t xml:space="preserve">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BD163A" w:rsidRPr="007857B7" w:rsidRDefault="00BD163A" w:rsidP="00DC5215">
      <w:pPr>
        <w:pStyle w:val="a5"/>
        <w:widowControl w:val="0"/>
        <w:tabs>
          <w:tab w:val="left" w:pos="709"/>
        </w:tabs>
        <w:ind w:left="0" w:firstLine="709"/>
        <w:jc w:val="both"/>
        <w:rPr>
          <w:sz w:val="28"/>
          <w:szCs w:val="28"/>
        </w:rPr>
      </w:pPr>
      <w:r w:rsidRPr="00B51979">
        <w:rPr>
          <w:sz w:val="28"/>
          <w:szCs w:val="28"/>
        </w:rPr>
        <w:t>Члены комиссии образовательной организации по проведению итогового сочинения (изложения) выдают участникам бланки регистрации, бланки записи, дополнительные бланки записи (при необходимости) для написания итогового сочинения (изложения), черновики, орфографические</w:t>
      </w:r>
      <w:r w:rsidRPr="007857B7">
        <w:rPr>
          <w:sz w:val="28"/>
          <w:szCs w:val="28"/>
        </w:rPr>
        <w:t xml:space="preserve"> словари (орфографические и толковые словари для участников итогового изложения), инструкции для участников итогового сочинения (изложения).</w:t>
      </w:r>
    </w:p>
    <w:p w:rsidR="003F4477" w:rsidRDefault="0056075F" w:rsidP="003F4477">
      <w:pPr>
        <w:widowControl w:val="0"/>
        <w:ind w:firstLine="709"/>
        <w:contextualSpacing/>
        <w:jc w:val="both"/>
        <w:rPr>
          <w:sz w:val="26"/>
          <w:szCs w:val="26"/>
        </w:rPr>
      </w:pPr>
      <w:r>
        <w:rPr>
          <w:sz w:val="28"/>
          <w:szCs w:val="28"/>
        </w:rPr>
        <w:t xml:space="preserve">Начиная с 09.45 </w:t>
      </w:r>
      <w:r w:rsidR="00BD163A" w:rsidRPr="007857B7">
        <w:rPr>
          <w:sz w:val="28"/>
          <w:szCs w:val="28"/>
        </w:rPr>
        <w:t xml:space="preserve">член комиссии образовательной организации принимает у руководителя темы сочинения (тексты изложения). </w:t>
      </w:r>
      <w:r w:rsidR="003F4477" w:rsidRPr="003F4477">
        <w:rPr>
          <w:sz w:val="28"/>
          <w:szCs w:val="28"/>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3F4477">
        <w:rPr>
          <w:sz w:val="26"/>
          <w:szCs w:val="26"/>
        </w:rPr>
        <w:t xml:space="preserve"> </w:t>
      </w:r>
    </w:p>
    <w:p w:rsidR="00BD163A" w:rsidRPr="007857B7" w:rsidRDefault="003F4477" w:rsidP="00DC5215">
      <w:pPr>
        <w:widowControl w:val="0"/>
        <w:ind w:firstLine="709"/>
        <w:contextualSpacing/>
        <w:jc w:val="both"/>
        <w:rPr>
          <w:sz w:val="28"/>
          <w:szCs w:val="28"/>
        </w:rPr>
      </w:pPr>
      <w:r>
        <w:rPr>
          <w:sz w:val="28"/>
          <w:szCs w:val="28"/>
        </w:rPr>
        <w:t xml:space="preserve">2.5.2. </w:t>
      </w:r>
      <w:r w:rsidR="00BD163A" w:rsidRPr="007857B7">
        <w:rPr>
          <w:sz w:val="28"/>
          <w:szCs w:val="28"/>
        </w:rPr>
        <w:t xml:space="preserve">При проведении второй части инструктажа, которая начинается не ранее 10.00, члены комиссии образовательной организации по проведению итогового сочинения (изложения) должны ознакомить участников с темами итогового сочинения (текстами изложения) в порядке, определенном руководителем комиссии образовательной организации. </w:t>
      </w:r>
    </w:p>
    <w:p w:rsidR="00BD163A" w:rsidRPr="007857B7" w:rsidRDefault="00BD163A" w:rsidP="00DC5215">
      <w:pPr>
        <w:widowControl w:val="0"/>
        <w:ind w:firstLine="709"/>
        <w:contextualSpacing/>
        <w:jc w:val="both"/>
        <w:rPr>
          <w:sz w:val="28"/>
          <w:szCs w:val="28"/>
        </w:rPr>
      </w:pPr>
      <w:r w:rsidRPr="007857B7">
        <w:rPr>
          <w:sz w:val="28"/>
          <w:szCs w:val="28"/>
        </w:rPr>
        <w:t>По указанию членов комиссии образовательной организации по проведению итогового сочинения (изложения) участники заполняют регистрационные поля бланков, указывают номер темы итогового сочинения (текста изложения)</w:t>
      </w:r>
      <w:r w:rsidRPr="007857B7">
        <w:rPr>
          <w:rStyle w:val="ac"/>
          <w:sz w:val="28"/>
          <w:szCs w:val="28"/>
        </w:rPr>
        <w:footnoteReference w:id="1"/>
      </w:r>
      <w:r w:rsidRPr="007857B7">
        <w:rPr>
          <w:sz w:val="28"/>
          <w:szCs w:val="28"/>
        </w:rPr>
        <w:t>. В бланке записи участники переписывают название выбранной ими темы сочинения (текста изложения).</w:t>
      </w:r>
    </w:p>
    <w:p w:rsidR="003F4477" w:rsidRPr="003F4477" w:rsidRDefault="00BD163A" w:rsidP="003F4477">
      <w:pPr>
        <w:widowControl w:val="0"/>
        <w:ind w:firstLine="709"/>
        <w:contextualSpacing/>
        <w:jc w:val="both"/>
        <w:rPr>
          <w:sz w:val="28"/>
          <w:szCs w:val="28"/>
        </w:rPr>
      </w:pPr>
      <w:r w:rsidRPr="007857B7">
        <w:rPr>
          <w:sz w:val="28"/>
          <w:szCs w:val="28"/>
        </w:rPr>
        <w:t>Члены комиссии проверяют правильность заполнения участникам</w:t>
      </w:r>
      <w:r w:rsidR="003F4477">
        <w:rPr>
          <w:sz w:val="28"/>
          <w:szCs w:val="28"/>
        </w:rPr>
        <w:t xml:space="preserve">и регистрационных полей бланков, </w:t>
      </w:r>
      <w:r w:rsidR="003F4477" w:rsidRPr="003F4477">
        <w:rPr>
          <w:sz w:val="28"/>
          <w:szCs w:val="28"/>
        </w:rPr>
        <w:t>в том числе проверяют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BD163A" w:rsidRPr="007857B7" w:rsidRDefault="003F4477" w:rsidP="00DC5215">
      <w:pPr>
        <w:pStyle w:val="a5"/>
        <w:widowControl w:val="0"/>
        <w:ind w:left="0" w:firstLine="709"/>
        <w:jc w:val="both"/>
        <w:rPr>
          <w:sz w:val="28"/>
          <w:szCs w:val="28"/>
        </w:rPr>
      </w:pPr>
      <w:r>
        <w:rPr>
          <w:sz w:val="28"/>
          <w:szCs w:val="28"/>
        </w:rPr>
        <w:t xml:space="preserve">2.5.3. </w:t>
      </w:r>
      <w:r w:rsidR="00BD163A" w:rsidRPr="007857B7">
        <w:rPr>
          <w:sz w:val="28"/>
          <w:szCs w:val="28"/>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00BD163A" w:rsidRPr="007857B7">
        <w:rPr>
          <w:rStyle w:val="ac"/>
          <w:sz w:val="28"/>
          <w:szCs w:val="28"/>
        </w:rPr>
        <w:footnoteReference w:id="2"/>
      </w:r>
      <w:r w:rsidR="00BD163A" w:rsidRPr="007857B7">
        <w:rPr>
          <w:sz w:val="28"/>
          <w:szCs w:val="28"/>
        </w:rPr>
        <w:t xml:space="preserve"> и время окончания итогового сочинения (изложения) и фиксируют их на доске (информационном стенде), после чего </w:t>
      </w:r>
      <w:r w:rsidR="002D4247">
        <w:rPr>
          <w:sz w:val="28"/>
          <w:szCs w:val="28"/>
        </w:rPr>
        <w:t>участники</w:t>
      </w:r>
      <w:r w:rsidR="00BD163A" w:rsidRPr="007857B7">
        <w:rPr>
          <w:sz w:val="28"/>
          <w:szCs w:val="28"/>
        </w:rPr>
        <w:t xml:space="preserve"> приступают к написанию итогового сочинения (изложения). </w:t>
      </w:r>
    </w:p>
    <w:p w:rsidR="00BD163A" w:rsidRPr="007857B7" w:rsidRDefault="003F4477" w:rsidP="00DC5215">
      <w:pPr>
        <w:pStyle w:val="a5"/>
        <w:widowControl w:val="0"/>
        <w:ind w:left="0" w:firstLine="709"/>
        <w:jc w:val="both"/>
        <w:rPr>
          <w:sz w:val="28"/>
          <w:szCs w:val="28"/>
        </w:rPr>
      </w:pPr>
      <w:r>
        <w:rPr>
          <w:sz w:val="28"/>
          <w:szCs w:val="28"/>
        </w:rPr>
        <w:t xml:space="preserve">2.5.4. </w:t>
      </w:r>
      <w:r w:rsidR="00BD163A" w:rsidRPr="007857B7">
        <w:rPr>
          <w:sz w:val="28"/>
          <w:szCs w:val="28"/>
        </w:rPr>
        <w:t xml:space="preserve">В случае нехватки места в бланке записи для написания итогового сочинения (изложения) по запросу участника члены комиссии образовательной </w:t>
      </w:r>
      <w:r w:rsidR="00BD163A" w:rsidRPr="007857B7">
        <w:rPr>
          <w:sz w:val="28"/>
          <w:szCs w:val="28"/>
        </w:rPr>
        <w:lastRenderedPageBreak/>
        <w:t>организации по проведению итогового сочинения (изложения) выдают ему дополнительный бланк записи. По мере необходимости участникам выдаются черновики.</w:t>
      </w:r>
    </w:p>
    <w:p w:rsidR="00BD163A" w:rsidRPr="007857B7" w:rsidRDefault="003F4477" w:rsidP="00DC5215">
      <w:pPr>
        <w:pStyle w:val="a5"/>
        <w:widowControl w:val="0"/>
        <w:ind w:left="0" w:firstLine="709"/>
        <w:jc w:val="both"/>
        <w:rPr>
          <w:sz w:val="28"/>
          <w:szCs w:val="28"/>
        </w:rPr>
      </w:pPr>
      <w:r>
        <w:rPr>
          <w:sz w:val="28"/>
          <w:szCs w:val="28"/>
        </w:rPr>
        <w:t xml:space="preserve">2.5.5. </w:t>
      </w:r>
      <w:r w:rsidR="00BD163A" w:rsidRPr="007857B7">
        <w:rPr>
          <w:sz w:val="28"/>
          <w:szCs w:val="28"/>
        </w:rPr>
        <w:t>Во время проведения итогового сочинения (изложения) на рабочем столе участников, помимо бланка регистрации и бланков записи (дополнительного бланка записи), находятся:</w:t>
      </w:r>
    </w:p>
    <w:p w:rsidR="00BD163A" w:rsidRPr="007857B7" w:rsidRDefault="003F4477" w:rsidP="00DC5215">
      <w:pPr>
        <w:pStyle w:val="a5"/>
        <w:widowControl w:val="0"/>
        <w:ind w:left="0" w:firstLine="709"/>
        <w:jc w:val="both"/>
        <w:rPr>
          <w:sz w:val="28"/>
          <w:szCs w:val="28"/>
        </w:rPr>
      </w:pPr>
      <w:r>
        <w:rPr>
          <w:sz w:val="28"/>
          <w:szCs w:val="28"/>
        </w:rPr>
        <w:t xml:space="preserve">- </w:t>
      </w:r>
      <w:r w:rsidR="00BD163A" w:rsidRPr="007857B7">
        <w:rPr>
          <w:sz w:val="28"/>
          <w:szCs w:val="28"/>
        </w:rPr>
        <w:t>ручка (гелевая или капиллярная с чернилами черного цвета);</w:t>
      </w:r>
    </w:p>
    <w:p w:rsidR="00BD163A" w:rsidRPr="007857B7" w:rsidRDefault="003F4477" w:rsidP="00DC5215">
      <w:pPr>
        <w:pStyle w:val="a5"/>
        <w:widowControl w:val="0"/>
        <w:ind w:left="0" w:firstLine="709"/>
        <w:jc w:val="both"/>
        <w:rPr>
          <w:sz w:val="28"/>
          <w:szCs w:val="28"/>
        </w:rPr>
      </w:pPr>
      <w:r>
        <w:rPr>
          <w:sz w:val="28"/>
          <w:szCs w:val="28"/>
        </w:rPr>
        <w:t xml:space="preserve">- </w:t>
      </w:r>
      <w:r w:rsidR="00BD163A" w:rsidRPr="007857B7">
        <w:rPr>
          <w:sz w:val="28"/>
          <w:szCs w:val="28"/>
        </w:rPr>
        <w:t>документ, удостоверяющий личность;</w:t>
      </w:r>
    </w:p>
    <w:p w:rsidR="00BD163A" w:rsidRPr="007857B7" w:rsidRDefault="003F4477" w:rsidP="00DC5215">
      <w:pPr>
        <w:pStyle w:val="a5"/>
        <w:widowControl w:val="0"/>
        <w:ind w:left="0" w:firstLine="709"/>
        <w:jc w:val="both"/>
        <w:rPr>
          <w:sz w:val="28"/>
          <w:szCs w:val="28"/>
        </w:rPr>
      </w:pPr>
      <w:r>
        <w:rPr>
          <w:sz w:val="28"/>
          <w:szCs w:val="28"/>
        </w:rPr>
        <w:t xml:space="preserve">- </w:t>
      </w:r>
      <w:r w:rsidR="00BD163A" w:rsidRPr="007857B7">
        <w:rPr>
          <w:sz w:val="28"/>
          <w:szCs w:val="28"/>
        </w:rPr>
        <w:t>лекарства и питание (при необходимости);</w:t>
      </w:r>
    </w:p>
    <w:p w:rsidR="00BD163A" w:rsidRPr="007857B7" w:rsidRDefault="003F4477" w:rsidP="00DC5215">
      <w:pPr>
        <w:pStyle w:val="a5"/>
        <w:widowControl w:val="0"/>
        <w:ind w:left="0" w:firstLine="709"/>
        <w:jc w:val="both"/>
        <w:rPr>
          <w:sz w:val="28"/>
          <w:szCs w:val="28"/>
        </w:rPr>
      </w:pPr>
      <w:r>
        <w:rPr>
          <w:sz w:val="28"/>
          <w:szCs w:val="28"/>
        </w:rPr>
        <w:t xml:space="preserve">- </w:t>
      </w:r>
      <w:r w:rsidR="00BD163A" w:rsidRPr="007857B7">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 образовательной организации по проведению итогового сочинения (изложения);</w:t>
      </w:r>
    </w:p>
    <w:p w:rsidR="00BD163A" w:rsidRPr="00B51979" w:rsidRDefault="003F4477" w:rsidP="00DC5215">
      <w:pPr>
        <w:widowControl w:val="0"/>
        <w:ind w:firstLine="709"/>
        <w:jc w:val="both"/>
        <w:rPr>
          <w:sz w:val="28"/>
          <w:szCs w:val="28"/>
        </w:rPr>
      </w:pPr>
      <w:r>
        <w:rPr>
          <w:sz w:val="28"/>
          <w:szCs w:val="28"/>
        </w:rPr>
        <w:t xml:space="preserve">- </w:t>
      </w:r>
      <w:r w:rsidR="00BD163A" w:rsidRPr="00B51979">
        <w:rPr>
          <w:sz w:val="28"/>
          <w:szCs w:val="28"/>
        </w:rPr>
        <w:t>инструкция для участника итогового сочинения (изложения);</w:t>
      </w:r>
    </w:p>
    <w:p w:rsidR="00BD163A" w:rsidRPr="00B51979" w:rsidRDefault="003F4477" w:rsidP="00DC5215">
      <w:pPr>
        <w:widowControl w:val="0"/>
        <w:ind w:firstLine="709"/>
        <w:jc w:val="both"/>
        <w:rPr>
          <w:sz w:val="28"/>
          <w:szCs w:val="28"/>
        </w:rPr>
      </w:pPr>
      <w:r>
        <w:rPr>
          <w:sz w:val="28"/>
          <w:szCs w:val="28"/>
        </w:rPr>
        <w:t xml:space="preserve">- </w:t>
      </w:r>
      <w:r w:rsidR="00BD163A" w:rsidRPr="00B51979">
        <w:rPr>
          <w:sz w:val="28"/>
          <w:szCs w:val="28"/>
        </w:rPr>
        <w:t>черновики;</w:t>
      </w:r>
    </w:p>
    <w:p w:rsidR="00BD163A" w:rsidRPr="00B51979" w:rsidRDefault="003F4477" w:rsidP="00DC5215">
      <w:pPr>
        <w:pStyle w:val="a5"/>
        <w:ind w:left="0" w:firstLine="709"/>
        <w:jc w:val="both"/>
        <w:rPr>
          <w:sz w:val="28"/>
          <w:szCs w:val="28"/>
        </w:rPr>
      </w:pPr>
      <w:r>
        <w:rPr>
          <w:sz w:val="28"/>
          <w:szCs w:val="28"/>
        </w:rPr>
        <w:t xml:space="preserve">- </w:t>
      </w:r>
      <w:r w:rsidR="00BD163A" w:rsidRPr="00B51979">
        <w:rPr>
          <w:sz w:val="28"/>
          <w:szCs w:val="28"/>
        </w:rPr>
        <w:t>специальные технические средства (для участников с ОВЗ, детей-инвалидов, инвалидов).</w:t>
      </w:r>
    </w:p>
    <w:p w:rsidR="0056075F" w:rsidRPr="00B51979" w:rsidRDefault="003F4477" w:rsidP="00DC5215">
      <w:pPr>
        <w:pStyle w:val="a5"/>
        <w:ind w:left="0" w:firstLine="709"/>
        <w:jc w:val="both"/>
        <w:rPr>
          <w:sz w:val="28"/>
          <w:szCs w:val="28"/>
        </w:rPr>
      </w:pPr>
      <w:r>
        <w:rPr>
          <w:sz w:val="28"/>
          <w:szCs w:val="28"/>
        </w:rPr>
        <w:t xml:space="preserve">2.5.6. </w:t>
      </w:r>
      <w:r w:rsidR="0056075F" w:rsidRPr="00B51979">
        <w:rPr>
          <w:sz w:val="28"/>
          <w:szCs w:val="28"/>
        </w:rPr>
        <w:t xml:space="preserve">Во время проведения итогового сочинения (изложения) участникам итогового сочинения (изложения) </w:t>
      </w:r>
      <w:r w:rsidR="0056075F" w:rsidRPr="00B51979">
        <w:rPr>
          <w:b/>
          <w:sz w:val="28"/>
          <w:szCs w:val="28"/>
        </w:rPr>
        <w:t>запрещено</w:t>
      </w:r>
      <w:r w:rsidR="0056075F" w:rsidRPr="00B51979">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1711AE" w:rsidRPr="00B51979" w:rsidRDefault="004E092B" w:rsidP="00DC5215">
      <w:pPr>
        <w:pStyle w:val="a5"/>
        <w:ind w:left="0" w:firstLine="709"/>
        <w:jc w:val="both"/>
        <w:rPr>
          <w:sz w:val="28"/>
          <w:szCs w:val="28"/>
        </w:rPr>
      </w:pPr>
      <w:r>
        <w:rPr>
          <w:sz w:val="28"/>
          <w:szCs w:val="28"/>
        </w:rPr>
        <w:t xml:space="preserve">2.5.7. </w:t>
      </w:r>
      <w:r w:rsidR="001711AE" w:rsidRPr="00B51979">
        <w:rPr>
          <w:sz w:val="28"/>
          <w:szCs w:val="28"/>
        </w:rPr>
        <w:t>В случае если участник итогового сочинения (изложения) нарушил установленные выше требования, он удаляется с итогового сочинения (изложения). 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вносится отметка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1711AE" w:rsidRPr="00B51979" w:rsidRDefault="004E092B" w:rsidP="00DC5215">
      <w:pPr>
        <w:pStyle w:val="a5"/>
        <w:ind w:left="0" w:firstLine="709"/>
        <w:jc w:val="both"/>
        <w:rPr>
          <w:rFonts w:eastAsia="Calibri"/>
          <w:sz w:val="28"/>
          <w:szCs w:val="28"/>
        </w:rPr>
      </w:pPr>
      <w:r>
        <w:rPr>
          <w:rFonts w:eastAsia="Calibri"/>
          <w:sz w:val="28"/>
          <w:szCs w:val="28"/>
        </w:rPr>
        <w:t xml:space="preserve">2.5.8. </w:t>
      </w:r>
      <w:r w:rsidR="001711AE" w:rsidRPr="00B51979">
        <w:rPr>
          <w:rFonts w:eastAsia="Calibri"/>
          <w:sz w:val="28"/>
          <w:szCs w:val="28"/>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w:t>
      </w:r>
      <w:r w:rsidR="001711AE" w:rsidRPr="00B51979">
        <w:rPr>
          <w:rFonts w:eastAsia="Calibri"/>
          <w:sz w:val="28"/>
          <w:szCs w:val="28"/>
        </w:rPr>
        <w:lastRenderedPageBreak/>
        <w:t>(изложения) должен поставить свою подпись в указанной форме). В бланке регистрации указанного участника итогового сочинения (изложения) в поле «Не закончил» вносится отметка «Х» для учета при организации проверки, а также для последующего допуска указанных участников к повторной сдаче итогового сочинения (изложения).</w:t>
      </w:r>
      <w:r w:rsidR="001711AE" w:rsidRPr="00B51979">
        <w:rPr>
          <w:sz w:val="28"/>
          <w:szCs w:val="28"/>
        </w:rPr>
        <w:t xml:space="preserve"> </w:t>
      </w:r>
      <w:r w:rsidR="001711AE" w:rsidRPr="00B51979">
        <w:rPr>
          <w:rFonts w:eastAsia="Calibri"/>
          <w:sz w:val="28"/>
          <w:szCs w:val="28"/>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BD163A" w:rsidRPr="00B51979" w:rsidRDefault="004E092B" w:rsidP="00DC5215">
      <w:pPr>
        <w:pStyle w:val="a5"/>
        <w:widowControl w:val="0"/>
        <w:ind w:left="0" w:firstLine="709"/>
        <w:jc w:val="both"/>
        <w:rPr>
          <w:sz w:val="28"/>
          <w:szCs w:val="28"/>
        </w:rPr>
      </w:pPr>
      <w:r>
        <w:rPr>
          <w:sz w:val="28"/>
          <w:szCs w:val="28"/>
        </w:rPr>
        <w:t xml:space="preserve">2.5.9. </w:t>
      </w:r>
      <w:r w:rsidR="00BD163A" w:rsidRPr="00B51979">
        <w:rPr>
          <w:sz w:val="28"/>
          <w:szCs w:val="28"/>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о скором завершении </w:t>
      </w:r>
      <w:r w:rsidR="00A51B12" w:rsidRPr="00B51979">
        <w:rPr>
          <w:sz w:val="28"/>
          <w:szCs w:val="28"/>
        </w:rPr>
        <w:t xml:space="preserve">работы </w:t>
      </w:r>
      <w:r w:rsidR="00BD163A" w:rsidRPr="00B51979">
        <w:rPr>
          <w:sz w:val="28"/>
          <w:szCs w:val="28"/>
        </w:rPr>
        <w:t>и о необходимости перенести написанные сочинения (изложения) из черновиков в бланки записи.</w:t>
      </w:r>
    </w:p>
    <w:p w:rsidR="00BD163A" w:rsidRPr="002A64B1" w:rsidRDefault="004E092B" w:rsidP="00DC5215">
      <w:pPr>
        <w:pStyle w:val="a5"/>
        <w:widowControl w:val="0"/>
        <w:ind w:left="0" w:firstLine="709"/>
        <w:jc w:val="both"/>
        <w:rPr>
          <w:sz w:val="28"/>
          <w:szCs w:val="28"/>
        </w:rPr>
      </w:pPr>
      <w:r>
        <w:rPr>
          <w:sz w:val="28"/>
          <w:szCs w:val="28"/>
        </w:rPr>
        <w:t xml:space="preserve">2.5.10. </w:t>
      </w:r>
      <w:r w:rsidR="002D4247" w:rsidRPr="002A64B1">
        <w:rPr>
          <w:sz w:val="28"/>
          <w:szCs w:val="28"/>
        </w:rPr>
        <w:t>Участники</w:t>
      </w:r>
      <w:r w:rsidR="00BD163A" w:rsidRPr="002A64B1">
        <w:rPr>
          <w:sz w:val="28"/>
          <w:szCs w:val="28"/>
        </w:rPr>
        <w:t xml:space="preserve">, досрочно завершившие написание итогового сочинения (изложения), сдают бланки регистрации, бланки записи (дополнительные бланки записи), черновики </w:t>
      </w:r>
      <w:r>
        <w:rPr>
          <w:sz w:val="28"/>
          <w:szCs w:val="28"/>
        </w:rPr>
        <w:t xml:space="preserve">члену </w:t>
      </w:r>
      <w:r w:rsidRPr="002A64B1">
        <w:rPr>
          <w:sz w:val="28"/>
          <w:szCs w:val="28"/>
        </w:rPr>
        <w:t>комиссии образовательной организации по проведению итогового сочинения</w:t>
      </w:r>
      <w:r>
        <w:rPr>
          <w:sz w:val="28"/>
          <w:szCs w:val="28"/>
        </w:rPr>
        <w:t xml:space="preserve">, который подходит к столу участника, </w:t>
      </w:r>
      <w:r w:rsidR="00BD163A" w:rsidRPr="002A64B1">
        <w:rPr>
          <w:sz w:val="28"/>
          <w:szCs w:val="28"/>
        </w:rPr>
        <w:t>и покидают образовательную организацию (место проведения итогового сочинения (изложения)), не дожидаясь окончания итогового сочинения (изложения).</w:t>
      </w:r>
      <w:r>
        <w:rPr>
          <w:sz w:val="28"/>
          <w:szCs w:val="28"/>
        </w:rPr>
        <w:t xml:space="preserve"> </w:t>
      </w:r>
    </w:p>
    <w:p w:rsidR="00BD163A" w:rsidRPr="002A64B1" w:rsidRDefault="004E092B" w:rsidP="00DC5215">
      <w:pPr>
        <w:pStyle w:val="a5"/>
        <w:widowControl w:val="0"/>
        <w:ind w:left="0" w:firstLine="709"/>
        <w:jc w:val="both"/>
        <w:rPr>
          <w:sz w:val="28"/>
          <w:szCs w:val="28"/>
        </w:rPr>
      </w:pPr>
      <w:r>
        <w:rPr>
          <w:sz w:val="28"/>
          <w:szCs w:val="28"/>
        </w:rPr>
        <w:t xml:space="preserve">2.5.11. </w:t>
      </w:r>
      <w:r w:rsidR="00BD163A" w:rsidRPr="002A64B1">
        <w:rPr>
          <w:sz w:val="28"/>
          <w:szCs w:val="28"/>
        </w:rPr>
        <w:t xml:space="preserve">По истечении времени написания итогового сочинения (изложения) члены комиссии образовательной организации по проведению итогового сочинения (изложения) объявляют об окончании написания итогового сочинения (изложения) и собирают у участников бланки регистрации, бланки записи (дополнительные бланки записи), черновики. </w:t>
      </w:r>
    </w:p>
    <w:p w:rsidR="00266641" w:rsidRPr="002A64B1" w:rsidRDefault="00266641" w:rsidP="00DC5215">
      <w:pPr>
        <w:pStyle w:val="a5"/>
        <w:widowControl w:val="0"/>
        <w:ind w:left="0" w:firstLine="709"/>
        <w:jc w:val="both"/>
        <w:rPr>
          <w:sz w:val="28"/>
          <w:szCs w:val="28"/>
        </w:rPr>
      </w:pPr>
      <w:r w:rsidRPr="002A64B1">
        <w:rPr>
          <w:sz w:val="28"/>
          <w:szCs w:val="28"/>
        </w:rPr>
        <w:t>Члены комиссии 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 а затем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BD163A" w:rsidRPr="002A64B1" w:rsidRDefault="00BD163A" w:rsidP="00DC5215">
      <w:pPr>
        <w:pStyle w:val="a5"/>
        <w:widowControl w:val="0"/>
        <w:ind w:left="0" w:firstLine="709"/>
        <w:jc w:val="both"/>
        <w:rPr>
          <w:sz w:val="28"/>
          <w:szCs w:val="28"/>
        </w:rPr>
      </w:pPr>
      <w:r w:rsidRPr="002A64B1">
        <w:rPr>
          <w:sz w:val="28"/>
          <w:szCs w:val="28"/>
        </w:rPr>
        <w:t>В бланках регистрации участников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266641" w:rsidRPr="002A64B1" w:rsidRDefault="004E092B" w:rsidP="00DC5215">
      <w:pPr>
        <w:pStyle w:val="a5"/>
        <w:widowControl w:val="0"/>
        <w:ind w:left="0" w:firstLine="709"/>
        <w:jc w:val="both"/>
        <w:rPr>
          <w:sz w:val="28"/>
          <w:szCs w:val="28"/>
        </w:rPr>
      </w:pPr>
      <w:r>
        <w:rPr>
          <w:rFonts w:eastAsia="Calibri"/>
          <w:sz w:val="28"/>
          <w:szCs w:val="28"/>
        </w:rPr>
        <w:t xml:space="preserve">2.5.12. </w:t>
      </w:r>
      <w:r w:rsidR="00266641" w:rsidRPr="002A64B1">
        <w:rPr>
          <w:rFonts w:eastAsia="Calibri"/>
          <w:sz w:val="28"/>
          <w:szCs w:val="28"/>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197DD1" w:rsidRPr="007857B7" w:rsidRDefault="00197DD1" w:rsidP="00DC5215">
      <w:pPr>
        <w:widowControl w:val="0"/>
        <w:ind w:firstLine="709"/>
        <w:jc w:val="both"/>
        <w:rPr>
          <w:rFonts w:eastAsia="Calibri"/>
          <w:sz w:val="28"/>
          <w:szCs w:val="28"/>
        </w:rPr>
      </w:pPr>
    </w:p>
    <w:p w:rsidR="008E772D" w:rsidRPr="007857B7" w:rsidRDefault="004E092B" w:rsidP="00DC5215">
      <w:pPr>
        <w:pStyle w:val="2"/>
        <w:spacing w:before="0" w:after="0" w:line="240" w:lineRule="auto"/>
        <w:jc w:val="center"/>
        <w:rPr>
          <w:rFonts w:ascii="Times New Roman" w:hAnsi="Times New Roman"/>
          <w:i w:val="0"/>
          <w:szCs w:val="28"/>
        </w:rPr>
      </w:pPr>
      <w:bookmarkStart w:id="7" w:name="_Toc462306383"/>
      <w:r>
        <w:rPr>
          <w:rFonts w:ascii="Times New Roman" w:hAnsi="Times New Roman"/>
          <w:i w:val="0"/>
          <w:szCs w:val="28"/>
        </w:rPr>
        <w:t>3</w:t>
      </w:r>
      <w:r w:rsidR="008E772D" w:rsidRPr="007857B7">
        <w:rPr>
          <w:rFonts w:ascii="Times New Roman" w:hAnsi="Times New Roman"/>
          <w:i w:val="0"/>
          <w:szCs w:val="28"/>
        </w:rPr>
        <w:t>.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7"/>
    </w:p>
    <w:p w:rsidR="0015116C" w:rsidRDefault="0015116C" w:rsidP="00DC5215">
      <w:pPr>
        <w:widowControl w:val="0"/>
        <w:tabs>
          <w:tab w:val="left" w:pos="709"/>
        </w:tabs>
        <w:ind w:firstLine="709"/>
        <w:jc w:val="both"/>
        <w:rPr>
          <w:rFonts w:eastAsia="Calibri"/>
          <w:sz w:val="28"/>
          <w:szCs w:val="28"/>
        </w:rPr>
      </w:pPr>
    </w:p>
    <w:p w:rsidR="00266641" w:rsidRPr="003E7F39" w:rsidRDefault="0015116C" w:rsidP="00DC5215">
      <w:pPr>
        <w:widowControl w:val="0"/>
        <w:tabs>
          <w:tab w:val="left" w:pos="709"/>
        </w:tabs>
        <w:ind w:firstLine="709"/>
        <w:jc w:val="both"/>
        <w:rPr>
          <w:rFonts w:eastAsia="Calibri"/>
          <w:sz w:val="28"/>
          <w:szCs w:val="28"/>
        </w:rPr>
      </w:pPr>
      <w:r>
        <w:rPr>
          <w:rFonts w:eastAsia="Calibri"/>
          <w:sz w:val="28"/>
          <w:szCs w:val="28"/>
        </w:rPr>
        <w:t xml:space="preserve">3.1. </w:t>
      </w:r>
      <w:r w:rsidR="00266641" w:rsidRPr="0015116C">
        <w:rPr>
          <w:rFonts w:eastAsia="Calibri"/>
          <w:sz w:val="28"/>
          <w:szCs w:val="28"/>
        </w:rPr>
        <w:t xml:space="preserve">Для участников итогового сочинения (изложения) с ОВЗ, детей-инвалидов и инвалидов, а также тех, кто обучался по состоянию здоровья </w:t>
      </w:r>
      <w:r w:rsidR="00266641" w:rsidRPr="0015116C">
        <w:rPr>
          <w:rFonts w:eastAsia="Calibri"/>
          <w:sz w:val="28"/>
          <w:szCs w:val="28"/>
        </w:rPr>
        <w:lastRenderedPageBreak/>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Pr="0015116C">
        <w:rPr>
          <w:rFonts w:eastAsia="Calibri"/>
          <w:sz w:val="28"/>
          <w:szCs w:val="28"/>
        </w:rPr>
        <w:t>М</w:t>
      </w:r>
      <w:r w:rsidR="00266641" w:rsidRPr="0015116C">
        <w:rPr>
          <w:rFonts w:eastAsia="Calibri"/>
          <w:sz w:val="28"/>
          <w:szCs w:val="28"/>
        </w:rPr>
        <w:t>инистерство организует проведение итогового сочинения (изложения) в условиях, учитывающих состояние их здоровья, особенности психофизического развития.</w:t>
      </w:r>
      <w:r w:rsidR="00266641" w:rsidRPr="003E7F39">
        <w:rPr>
          <w:rFonts w:eastAsia="Calibri"/>
          <w:sz w:val="28"/>
          <w:szCs w:val="28"/>
        </w:rPr>
        <w:t xml:space="preserve"> </w:t>
      </w:r>
    </w:p>
    <w:p w:rsidR="00266641" w:rsidRPr="003E7F39" w:rsidRDefault="0015116C" w:rsidP="00DC5215">
      <w:pPr>
        <w:widowControl w:val="0"/>
        <w:tabs>
          <w:tab w:val="left" w:pos="709"/>
        </w:tabs>
        <w:ind w:firstLine="709"/>
        <w:jc w:val="both"/>
        <w:rPr>
          <w:rFonts w:eastAsia="Calibri"/>
          <w:sz w:val="28"/>
          <w:szCs w:val="28"/>
        </w:rPr>
      </w:pPr>
      <w:r>
        <w:rPr>
          <w:rFonts w:eastAsia="Calibri"/>
          <w:sz w:val="28"/>
          <w:szCs w:val="28"/>
        </w:rPr>
        <w:t xml:space="preserve">3.2. </w:t>
      </w:r>
      <w:r w:rsidR="00266641" w:rsidRPr="003E7F39">
        <w:rPr>
          <w:rFonts w:eastAsia="Calibri"/>
          <w:sz w:val="28"/>
          <w:szCs w:val="28"/>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137D50" w:rsidRPr="003E7F39" w:rsidRDefault="0015116C" w:rsidP="00DC5215">
      <w:pPr>
        <w:autoSpaceDE w:val="0"/>
        <w:autoSpaceDN w:val="0"/>
        <w:adjustRightInd w:val="0"/>
        <w:ind w:firstLine="709"/>
        <w:jc w:val="both"/>
        <w:rPr>
          <w:sz w:val="28"/>
          <w:szCs w:val="28"/>
        </w:rPr>
      </w:pPr>
      <w:r>
        <w:rPr>
          <w:sz w:val="28"/>
          <w:szCs w:val="28"/>
        </w:rPr>
        <w:t xml:space="preserve">3.3. </w:t>
      </w:r>
      <w:r w:rsidR="00137D50" w:rsidRPr="003E7F39">
        <w:rPr>
          <w:sz w:val="28"/>
          <w:szCs w:val="28"/>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137D50" w:rsidRPr="003E7F39" w:rsidRDefault="00137D50" w:rsidP="00DC5215">
      <w:pPr>
        <w:autoSpaceDE w:val="0"/>
        <w:autoSpaceDN w:val="0"/>
        <w:adjustRightInd w:val="0"/>
        <w:ind w:firstLine="709"/>
        <w:jc w:val="both"/>
        <w:rPr>
          <w:sz w:val="28"/>
          <w:szCs w:val="28"/>
        </w:rPr>
      </w:pPr>
      <w:r w:rsidRPr="003E7F39">
        <w:rPr>
          <w:sz w:val="28"/>
          <w:szCs w:val="28"/>
        </w:rP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15116C">
        <w:rPr>
          <w:sz w:val="28"/>
          <w:szCs w:val="28"/>
        </w:rPr>
        <w:t>М</w:t>
      </w:r>
      <w:r w:rsidRPr="003E7F39">
        <w:rPr>
          <w:rFonts w:eastAsia="Calibri"/>
          <w:sz w:val="28"/>
          <w:szCs w:val="28"/>
        </w:rPr>
        <w:t>инистерством</w:t>
      </w:r>
      <w:r w:rsidRPr="003E7F39">
        <w:rPr>
          <w:sz w:val="28"/>
          <w:szCs w:val="28"/>
        </w:rPr>
        <w:t>.</w:t>
      </w:r>
    </w:p>
    <w:p w:rsidR="00137D50" w:rsidRPr="003E7F39" w:rsidRDefault="0015116C" w:rsidP="00DC5215">
      <w:pPr>
        <w:autoSpaceDE w:val="0"/>
        <w:autoSpaceDN w:val="0"/>
        <w:adjustRightInd w:val="0"/>
        <w:ind w:firstLine="709"/>
        <w:jc w:val="both"/>
        <w:rPr>
          <w:sz w:val="28"/>
          <w:szCs w:val="28"/>
        </w:rPr>
      </w:pPr>
      <w:r>
        <w:rPr>
          <w:sz w:val="28"/>
          <w:szCs w:val="28"/>
        </w:rPr>
        <w:t xml:space="preserve">3.4. </w:t>
      </w:r>
      <w:r w:rsidR="00137D50" w:rsidRPr="003E7F39">
        <w:rPr>
          <w:sz w:val="28"/>
          <w:szCs w:val="28"/>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137D50" w:rsidRPr="003E7F39" w:rsidRDefault="0015116C" w:rsidP="00DC5215">
      <w:pPr>
        <w:autoSpaceDE w:val="0"/>
        <w:autoSpaceDN w:val="0"/>
        <w:adjustRightInd w:val="0"/>
        <w:ind w:firstLine="709"/>
        <w:jc w:val="both"/>
        <w:rPr>
          <w:sz w:val="28"/>
          <w:szCs w:val="28"/>
        </w:rPr>
      </w:pPr>
      <w:r>
        <w:rPr>
          <w:sz w:val="28"/>
          <w:szCs w:val="28"/>
        </w:rPr>
        <w:t xml:space="preserve">- </w:t>
      </w:r>
      <w:r w:rsidR="00137D50" w:rsidRPr="003E7F39">
        <w:rPr>
          <w:sz w:val="28"/>
          <w:szCs w:val="28"/>
        </w:rPr>
        <w:t>содействие в перемещении;</w:t>
      </w:r>
    </w:p>
    <w:p w:rsidR="00137D50" w:rsidRPr="003E7F39" w:rsidRDefault="0015116C" w:rsidP="00DC5215">
      <w:pPr>
        <w:autoSpaceDE w:val="0"/>
        <w:autoSpaceDN w:val="0"/>
        <w:adjustRightInd w:val="0"/>
        <w:ind w:firstLine="709"/>
        <w:jc w:val="both"/>
        <w:rPr>
          <w:sz w:val="28"/>
          <w:szCs w:val="28"/>
        </w:rPr>
      </w:pPr>
      <w:r>
        <w:rPr>
          <w:sz w:val="28"/>
          <w:szCs w:val="28"/>
        </w:rPr>
        <w:t xml:space="preserve">- </w:t>
      </w:r>
      <w:r w:rsidR="00137D50" w:rsidRPr="003E7F39">
        <w:rPr>
          <w:sz w:val="28"/>
          <w:szCs w:val="28"/>
        </w:rPr>
        <w:t>оказание помощи в фиксации положения тела, ручки в кисти руки;</w:t>
      </w:r>
    </w:p>
    <w:p w:rsidR="00137D50" w:rsidRPr="003E7F39" w:rsidRDefault="0015116C" w:rsidP="00DC5215">
      <w:pPr>
        <w:autoSpaceDE w:val="0"/>
        <w:autoSpaceDN w:val="0"/>
        <w:adjustRightInd w:val="0"/>
        <w:ind w:firstLine="709"/>
        <w:jc w:val="both"/>
        <w:rPr>
          <w:sz w:val="28"/>
          <w:szCs w:val="28"/>
        </w:rPr>
      </w:pPr>
      <w:r>
        <w:rPr>
          <w:sz w:val="28"/>
          <w:szCs w:val="28"/>
        </w:rPr>
        <w:t xml:space="preserve">- </w:t>
      </w:r>
      <w:r w:rsidR="00137D50" w:rsidRPr="003E7F39">
        <w:rPr>
          <w:sz w:val="28"/>
          <w:szCs w:val="28"/>
        </w:rPr>
        <w:t>вызов медперсонала;</w:t>
      </w:r>
    </w:p>
    <w:p w:rsidR="00137D50" w:rsidRPr="003E7F39" w:rsidRDefault="0015116C" w:rsidP="00DC5215">
      <w:pPr>
        <w:autoSpaceDE w:val="0"/>
        <w:autoSpaceDN w:val="0"/>
        <w:adjustRightInd w:val="0"/>
        <w:ind w:firstLine="709"/>
        <w:jc w:val="both"/>
        <w:rPr>
          <w:sz w:val="28"/>
          <w:szCs w:val="28"/>
        </w:rPr>
      </w:pPr>
      <w:r>
        <w:rPr>
          <w:sz w:val="28"/>
          <w:szCs w:val="28"/>
        </w:rPr>
        <w:t xml:space="preserve">- </w:t>
      </w:r>
      <w:r w:rsidR="00137D50" w:rsidRPr="003E7F39">
        <w:rPr>
          <w:sz w:val="28"/>
          <w:szCs w:val="28"/>
        </w:rPr>
        <w:t>помощь в общении с членами комиссии по проведению итогового сочинения (изложения) (например, сурдоперевод – для глухих);</w:t>
      </w:r>
    </w:p>
    <w:p w:rsidR="00137D50" w:rsidRPr="003E7F39" w:rsidRDefault="0015116C" w:rsidP="00DC5215">
      <w:pPr>
        <w:autoSpaceDE w:val="0"/>
        <w:autoSpaceDN w:val="0"/>
        <w:adjustRightInd w:val="0"/>
        <w:ind w:firstLine="709"/>
        <w:jc w:val="both"/>
        <w:rPr>
          <w:sz w:val="28"/>
          <w:szCs w:val="28"/>
        </w:rPr>
      </w:pPr>
      <w:r>
        <w:rPr>
          <w:sz w:val="28"/>
          <w:szCs w:val="28"/>
        </w:rPr>
        <w:t xml:space="preserve">- </w:t>
      </w:r>
      <w:r w:rsidR="00137D50" w:rsidRPr="003E7F39">
        <w:rPr>
          <w:sz w:val="28"/>
          <w:szCs w:val="28"/>
        </w:rPr>
        <w:t xml:space="preserve">помощь при оформлении сочинения (изложения) и др. </w:t>
      </w:r>
    </w:p>
    <w:p w:rsidR="008E772D" w:rsidRPr="003E7F39" w:rsidRDefault="0015116C" w:rsidP="00DC5215">
      <w:pPr>
        <w:autoSpaceDE w:val="0"/>
        <w:autoSpaceDN w:val="0"/>
        <w:adjustRightInd w:val="0"/>
        <w:ind w:firstLine="709"/>
        <w:jc w:val="both"/>
        <w:rPr>
          <w:sz w:val="28"/>
          <w:szCs w:val="28"/>
        </w:rPr>
      </w:pPr>
      <w:r>
        <w:rPr>
          <w:sz w:val="28"/>
          <w:szCs w:val="28"/>
        </w:rPr>
        <w:t xml:space="preserve">3.5. </w:t>
      </w:r>
      <w:r w:rsidR="008E772D" w:rsidRPr="003E7F39">
        <w:rPr>
          <w:sz w:val="28"/>
          <w:szCs w:val="28"/>
        </w:rPr>
        <w:t xml:space="preserve">Участники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BD163A" w:rsidRDefault="00BD163A" w:rsidP="00DC5215">
      <w:pPr>
        <w:pStyle w:val="a5"/>
        <w:autoSpaceDE w:val="0"/>
        <w:autoSpaceDN w:val="0"/>
        <w:adjustRightInd w:val="0"/>
        <w:ind w:left="390"/>
        <w:jc w:val="both"/>
        <w:rPr>
          <w:rFonts w:eastAsia="Calibri"/>
          <w:sz w:val="28"/>
          <w:szCs w:val="28"/>
          <w:u w:val="single"/>
        </w:rPr>
      </w:pPr>
    </w:p>
    <w:p w:rsidR="0015116C" w:rsidRPr="0015116C" w:rsidRDefault="0015116C" w:rsidP="00DC5215">
      <w:pPr>
        <w:pStyle w:val="a5"/>
        <w:autoSpaceDE w:val="0"/>
        <w:autoSpaceDN w:val="0"/>
        <w:adjustRightInd w:val="0"/>
        <w:ind w:left="390"/>
        <w:jc w:val="both"/>
        <w:rPr>
          <w:rFonts w:eastAsia="Calibri"/>
          <w:vanish/>
          <w:sz w:val="28"/>
          <w:szCs w:val="28"/>
          <w:u w:val="single"/>
        </w:rPr>
      </w:pPr>
    </w:p>
    <w:p w:rsidR="008E772D" w:rsidRPr="0015116C" w:rsidRDefault="0015116C" w:rsidP="00DC5215">
      <w:pPr>
        <w:autoSpaceDE w:val="0"/>
        <w:autoSpaceDN w:val="0"/>
        <w:adjustRightInd w:val="0"/>
        <w:ind w:firstLine="708"/>
        <w:jc w:val="both"/>
        <w:rPr>
          <w:sz w:val="28"/>
          <w:szCs w:val="28"/>
          <w:u w:val="single"/>
        </w:rPr>
      </w:pPr>
      <w:r w:rsidRPr="0015116C">
        <w:rPr>
          <w:rFonts w:eastAsia="Calibri"/>
          <w:sz w:val="28"/>
          <w:szCs w:val="28"/>
          <w:u w:val="single"/>
        </w:rPr>
        <w:t>3.5.1.</w:t>
      </w:r>
      <w:r w:rsidR="00BD163A" w:rsidRPr="0015116C">
        <w:rPr>
          <w:rFonts w:eastAsia="Calibri"/>
          <w:sz w:val="28"/>
          <w:szCs w:val="28"/>
          <w:u w:val="single"/>
        </w:rPr>
        <w:t> </w:t>
      </w:r>
      <w:r w:rsidR="008E772D" w:rsidRPr="0015116C">
        <w:rPr>
          <w:rFonts w:eastAsia="Calibri"/>
          <w:sz w:val="28"/>
          <w:szCs w:val="28"/>
          <w:u w:val="single"/>
        </w:rPr>
        <w:t>Для слабослышащих участников:</w:t>
      </w:r>
    </w:p>
    <w:p w:rsidR="00137D50" w:rsidRPr="003E7F39" w:rsidRDefault="0015116C" w:rsidP="00DC5215">
      <w:pPr>
        <w:autoSpaceDE w:val="0"/>
        <w:autoSpaceDN w:val="0"/>
        <w:adjustRightInd w:val="0"/>
        <w:ind w:firstLine="709"/>
        <w:contextualSpacing/>
        <w:jc w:val="both"/>
        <w:rPr>
          <w:sz w:val="28"/>
          <w:szCs w:val="28"/>
        </w:rPr>
      </w:pPr>
      <w:r>
        <w:rPr>
          <w:rFonts w:eastAsia="Calibri"/>
          <w:sz w:val="28"/>
          <w:szCs w:val="28"/>
        </w:rPr>
        <w:t>аудитории</w:t>
      </w:r>
      <w:r w:rsidR="00137D50" w:rsidRPr="003E7F39">
        <w:rPr>
          <w:rFonts w:eastAsia="Calibri"/>
          <w:sz w:val="28"/>
          <w:szCs w:val="28"/>
        </w:rPr>
        <w:t xml:space="preserve"> для проведения сочинения (изложения) оборудуются звукоусиливающей аппаратурой как коллективного, так и индивидуального пользования;</w:t>
      </w:r>
    </w:p>
    <w:p w:rsidR="00137D50" w:rsidRPr="003E7F39" w:rsidRDefault="00137D50" w:rsidP="00DC5215">
      <w:pPr>
        <w:widowControl w:val="0"/>
        <w:tabs>
          <w:tab w:val="left" w:pos="709"/>
        </w:tabs>
        <w:ind w:firstLine="709"/>
        <w:contextualSpacing/>
        <w:jc w:val="both"/>
        <w:rPr>
          <w:rFonts w:eastAsia="Calibri"/>
          <w:sz w:val="28"/>
          <w:szCs w:val="28"/>
        </w:rPr>
      </w:pPr>
      <w:r w:rsidRPr="003E7F39">
        <w:rPr>
          <w:rFonts w:eastAsia="Calibri"/>
          <w:sz w:val="28"/>
          <w:szCs w:val="28"/>
        </w:rPr>
        <w:t>при необходимости привлекается ассистент-сурдопереводчик;</w:t>
      </w:r>
    </w:p>
    <w:p w:rsidR="00137D50" w:rsidRPr="003E7F39" w:rsidRDefault="00137D50" w:rsidP="00DC5215">
      <w:pPr>
        <w:widowControl w:val="0"/>
        <w:tabs>
          <w:tab w:val="left" w:pos="709"/>
        </w:tabs>
        <w:ind w:firstLine="709"/>
        <w:contextualSpacing/>
        <w:jc w:val="both"/>
        <w:rPr>
          <w:rFonts w:eastAsia="Calibri"/>
          <w:sz w:val="28"/>
          <w:szCs w:val="28"/>
        </w:rPr>
      </w:pPr>
      <w:r w:rsidRPr="003E7F39">
        <w:rPr>
          <w:rFonts w:eastAsia="Calibri"/>
          <w:sz w:val="28"/>
          <w:szCs w:val="28"/>
        </w:rPr>
        <w:t>при необходимости участникам итогового изложения текст изложения выдается на 40 минут. По истечении этого времени член комиссии</w:t>
      </w:r>
      <w:r w:rsidRPr="003E7F39">
        <w:rPr>
          <w:sz w:val="28"/>
          <w:szCs w:val="28"/>
        </w:rPr>
        <w:t xml:space="preserve"> </w:t>
      </w:r>
      <w:r w:rsidRPr="003E7F39">
        <w:rPr>
          <w:rFonts w:eastAsia="Calibri"/>
          <w:sz w:val="28"/>
          <w:szCs w:val="28"/>
        </w:rPr>
        <w:t xml:space="preserve">образовательной организации по проведению итогового сочинения (изложения) забирает текст и участник пишет изложение.  </w:t>
      </w:r>
    </w:p>
    <w:p w:rsidR="00BD163A" w:rsidRPr="003E7F39" w:rsidRDefault="00BD163A" w:rsidP="00DC5215">
      <w:pPr>
        <w:widowControl w:val="0"/>
        <w:tabs>
          <w:tab w:val="left" w:pos="709"/>
        </w:tabs>
        <w:ind w:firstLine="709"/>
        <w:contextualSpacing/>
        <w:jc w:val="both"/>
        <w:rPr>
          <w:rFonts w:eastAsia="Calibri"/>
          <w:sz w:val="28"/>
          <w:szCs w:val="28"/>
        </w:rPr>
      </w:pPr>
    </w:p>
    <w:p w:rsidR="008E772D" w:rsidRPr="0015116C" w:rsidRDefault="00BD163A" w:rsidP="00DC5215">
      <w:pPr>
        <w:widowControl w:val="0"/>
        <w:tabs>
          <w:tab w:val="left" w:pos="709"/>
        </w:tabs>
        <w:rPr>
          <w:rFonts w:eastAsia="Calibri"/>
          <w:sz w:val="28"/>
          <w:szCs w:val="28"/>
          <w:u w:val="single"/>
        </w:rPr>
      </w:pPr>
      <w:r w:rsidRPr="003E7F39">
        <w:rPr>
          <w:rFonts w:eastAsia="Calibri"/>
          <w:b/>
          <w:sz w:val="28"/>
          <w:szCs w:val="28"/>
        </w:rPr>
        <w:tab/>
      </w:r>
      <w:r w:rsidR="0015116C" w:rsidRPr="0015116C">
        <w:rPr>
          <w:rFonts w:eastAsia="Calibri"/>
          <w:sz w:val="28"/>
          <w:szCs w:val="28"/>
          <w:u w:val="single"/>
        </w:rPr>
        <w:t>3.5.2.</w:t>
      </w:r>
      <w:r w:rsidRPr="0015116C">
        <w:rPr>
          <w:rFonts w:eastAsia="Calibri"/>
          <w:sz w:val="28"/>
          <w:szCs w:val="28"/>
          <w:u w:val="single"/>
        </w:rPr>
        <w:t> </w:t>
      </w:r>
      <w:r w:rsidR="008E772D" w:rsidRPr="0015116C">
        <w:rPr>
          <w:rFonts w:eastAsia="Calibri"/>
          <w:sz w:val="28"/>
          <w:szCs w:val="28"/>
          <w:u w:val="single"/>
        </w:rPr>
        <w:t>Для глухих участников:</w:t>
      </w:r>
    </w:p>
    <w:p w:rsidR="00137D50" w:rsidRPr="003E7F39" w:rsidRDefault="0015116C"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при необходимости привлекается ассистент-сурдопереводчик;</w:t>
      </w:r>
    </w:p>
    <w:p w:rsidR="00137D50" w:rsidRPr="003E7F39" w:rsidRDefault="0015116C"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 xml:space="preserve">подготавливаются в необходимом количестве инструкции, зачитываемые </w:t>
      </w:r>
      <w:r w:rsidR="00137D50" w:rsidRPr="003E7F39">
        <w:rPr>
          <w:rFonts w:eastAsia="Calibri"/>
          <w:sz w:val="28"/>
          <w:szCs w:val="28"/>
        </w:rPr>
        <w:lastRenderedPageBreak/>
        <w:t>членами комиссии по проведению итогового сочинения (изложения);</w:t>
      </w:r>
    </w:p>
    <w:p w:rsidR="00137D50" w:rsidRPr="003E7F39" w:rsidRDefault="0015116C" w:rsidP="00DC5215">
      <w:pPr>
        <w:widowControl w:val="0"/>
        <w:tabs>
          <w:tab w:val="left" w:pos="709"/>
        </w:tabs>
        <w:ind w:firstLine="709"/>
        <w:contextualSpacing/>
        <w:jc w:val="both"/>
        <w:rPr>
          <w:rFonts w:eastAsia="Calibri"/>
          <w:sz w:val="28"/>
          <w:szCs w:val="28"/>
        </w:rPr>
      </w:pPr>
      <w:r>
        <w:rPr>
          <w:rFonts w:eastAsia="Calibri"/>
          <w:sz w:val="28"/>
          <w:szCs w:val="28"/>
        </w:rPr>
        <w:t xml:space="preserve">- </w:t>
      </w:r>
      <w:r w:rsidR="00137D50" w:rsidRPr="003E7F39">
        <w:rPr>
          <w:rFonts w:eastAsia="Calibri"/>
          <w:sz w:val="28"/>
          <w:szCs w:val="28"/>
        </w:rPr>
        <w:t xml:space="preserve">участникам итогового изложения текст изложения выдается на 40 минут. По истечении этого времени член комиссии образовательной организации по проведению итогового сочинения (изложения) забирает текст и участник пишет изложение. </w:t>
      </w:r>
    </w:p>
    <w:p w:rsidR="00BD163A" w:rsidRPr="003E7F39" w:rsidRDefault="00BD163A" w:rsidP="00DC5215">
      <w:pPr>
        <w:widowControl w:val="0"/>
        <w:tabs>
          <w:tab w:val="left" w:pos="709"/>
        </w:tabs>
        <w:jc w:val="both"/>
        <w:rPr>
          <w:rFonts w:eastAsia="Calibri"/>
          <w:b/>
          <w:sz w:val="28"/>
          <w:szCs w:val="28"/>
        </w:rPr>
      </w:pPr>
    </w:p>
    <w:p w:rsidR="008E772D" w:rsidRPr="0015116C" w:rsidRDefault="00BD163A" w:rsidP="00DC5215">
      <w:pPr>
        <w:widowControl w:val="0"/>
        <w:tabs>
          <w:tab w:val="left" w:pos="709"/>
        </w:tabs>
        <w:jc w:val="both"/>
        <w:rPr>
          <w:rFonts w:eastAsia="Calibri"/>
          <w:sz w:val="28"/>
          <w:szCs w:val="28"/>
          <w:u w:val="single"/>
        </w:rPr>
      </w:pPr>
      <w:r w:rsidRPr="003E7F39">
        <w:rPr>
          <w:rFonts w:eastAsia="Calibri"/>
          <w:b/>
          <w:sz w:val="28"/>
          <w:szCs w:val="28"/>
        </w:rPr>
        <w:tab/>
      </w:r>
      <w:r w:rsidR="0015116C" w:rsidRPr="0015116C">
        <w:rPr>
          <w:rFonts w:eastAsia="Calibri"/>
          <w:sz w:val="28"/>
          <w:szCs w:val="28"/>
          <w:u w:val="single"/>
        </w:rPr>
        <w:t>3.5.3</w:t>
      </w:r>
      <w:r w:rsidRPr="0015116C">
        <w:rPr>
          <w:rFonts w:eastAsia="Calibri"/>
          <w:sz w:val="28"/>
          <w:szCs w:val="28"/>
          <w:u w:val="single"/>
        </w:rPr>
        <w:t>. </w:t>
      </w:r>
      <w:r w:rsidR="008E772D" w:rsidRPr="0015116C">
        <w:rPr>
          <w:rFonts w:eastAsia="Calibri"/>
          <w:sz w:val="28"/>
          <w:szCs w:val="28"/>
          <w:u w:val="single"/>
        </w:rPr>
        <w:t>Для участников с нарушением опорно-двигательного аппарата:</w:t>
      </w:r>
    </w:p>
    <w:p w:rsidR="00137D50" w:rsidRPr="003E7F39" w:rsidRDefault="0015116C"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 xml:space="preserve">при необходимости сочинение (изложение) может выполняться на компьютере со специализированным программным обеспечением (предоставляется ОИВ). В </w:t>
      </w:r>
      <w:r>
        <w:rPr>
          <w:rFonts w:eastAsia="Calibri"/>
          <w:sz w:val="28"/>
          <w:szCs w:val="28"/>
        </w:rPr>
        <w:t>аудитории</w:t>
      </w:r>
      <w:r w:rsidR="00137D50" w:rsidRPr="003E7F39">
        <w:rPr>
          <w:rFonts w:eastAsia="Calibri"/>
          <w:sz w:val="28"/>
          <w:szCs w:val="28"/>
        </w:rPr>
        <w:t xml:space="preserve"> устанавливаются компьютеры, не имеющие выхода в информационно-телекоммуникационную сеть «Интернет».</w:t>
      </w:r>
    </w:p>
    <w:p w:rsidR="0015116C" w:rsidRDefault="00137D50" w:rsidP="0015116C">
      <w:pPr>
        <w:widowControl w:val="0"/>
        <w:tabs>
          <w:tab w:val="left" w:pos="709"/>
        </w:tabs>
        <w:ind w:firstLine="709"/>
        <w:jc w:val="both"/>
        <w:rPr>
          <w:rFonts w:eastAsia="Calibri"/>
          <w:sz w:val="28"/>
          <w:szCs w:val="28"/>
        </w:rPr>
      </w:pPr>
      <w:r w:rsidRPr="003E7F39">
        <w:rPr>
          <w:rFonts w:eastAsia="Calibri"/>
          <w:sz w:val="28"/>
          <w:szCs w:val="28"/>
        </w:rPr>
        <w:t xml:space="preserve">Итоговое сочинение (изложение), выполненное на компьютере, в присутствии руководителя образовательной организации переносится ассистентом </w:t>
      </w:r>
      <w:r w:rsidR="0015116C">
        <w:rPr>
          <w:rFonts w:eastAsia="Calibri"/>
          <w:sz w:val="28"/>
          <w:szCs w:val="28"/>
        </w:rPr>
        <w:t>в бланки сочинения (изложения).</w:t>
      </w:r>
    </w:p>
    <w:p w:rsidR="0015116C" w:rsidRDefault="0015116C" w:rsidP="0015116C">
      <w:pPr>
        <w:widowControl w:val="0"/>
        <w:tabs>
          <w:tab w:val="left" w:pos="709"/>
        </w:tabs>
        <w:ind w:firstLine="709"/>
        <w:jc w:val="both"/>
        <w:rPr>
          <w:rFonts w:eastAsia="Calibri"/>
          <w:sz w:val="28"/>
          <w:szCs w:val="28"/>
        </w:rPr>
      </w:pPr>
    </w:p>
    <w:p w:rsidR="008E772D" w:rsidRPr="0015116C" w:rsidRDefault="0015116C" w:rsidP="0015116C">
      <w:pPr>
        <w:widowControl w:val="0"/>
        <w:tabs>
          <w:tab w:val="left" w:pos="709"/>
        </w:tabs>
        <w:ind w:firstLine="709"/>
        <w:jc w:val="both"/>
        <w:rPr>
          <w:rFonts w:eastAsia="Calibri"/>
          <w:sz w:val="28"/>
          <w:szCs w:val="28"/>
        </w:rPr>
      </w:pPr>
      <w:r w:rsidRPr="0015116C">
        <w:rPr>
          <w:rFonts w:eastAsia="Calibri"/>
          <w:sz w:val="28"/>
          <w:szCs w:val="28"/>
          <w:u w:val="single"/>
        </w:rPr>
        <w:t>3.5.4</w:t>
      </w:r>
      <w:r w:rsidR="00BD163A" w:rsidRPr="0015116C">
        <w:rPr>
          <w:rFonts w:eastAsia="Calibri"/>
          <w:sz w:val="28"/>
          <w:szCs w:val="28"/>
          <w:u w:val="single"/>
        </w:rPr>
        <w:t>. </w:t>
      </w:r>
      <w:r w:rsidR="008E772D" w:rsidRPr="0015116C">
        <w:rPr>
          <w:rFonts w:eastAsia="Calibri"/>
          <w:sz w:val="28"/>
          <w:szCs w:val="28"/>
          <w:u w:val="single"/>
        </w:rPr>
        <w:t>Для участников с расстройствами аутистического спектра:</w:t>
      </w:r>
    </w:p>
    <w:p w:rsidR="00137D50" w:rsidRPr="003E7F39" w:rsidRDefault="00137D50" w:rsidP="00DC5215">
      <w:pPr>
        <w:widowControl w:val="0"/>
        <w:tabs>
          <w:tab w:val="left" w:pos="0"/>
        </w:tabs>
        <w:ind w:firstLine="709"/>
        <w:jc w:val="both"/>
        <w:rPr>
          <w:rFonts w:eastAsia="Calibri"/>
          <w:sz w:val="28"/>
          <w:szCs w:val="28"/>
        </w:rPr>
      </w:pPr>
      <w:r w:rsidRPr="003E7F39">
        <w:rPr>
          <w:rFonts w:eastAsia="Calibri"/>
          <w:sz w:val="28"/>
          <w:szCs w:val="28"/>
        </w:rPr>
        <w:t xml:space="preserve">текст изложения выдается для чтения на 40 минут. По истечении этого времени член комиссии образовательной организации забирает текст и участник пишет изложение. </w:t>
      </w:r>
    </w:p>
    <w:p w:rsidR="00BD163A" w:rsidRPr="003E7F39" w:rsidRDefault="00BD163A" w:rsidP="00DC5215">
      <w:pPr>
        <w:widowControl w:val="0"/>
        <w:tabs>
          <w:tab w:val="left" w:pos="0"/>
        </w:tabs>
        <w:ind w:firstLine="709"/>
        <w:jc w:val="both"/>
        <w:rPr>
          <w:rFonts w:eastAsia="Calibri"/>
          <w:sz w:val="28"/>
          <w:szCs w:val="28"/>
        </w:rPr>
      </w:pPr>
    </w:p>
    <w:p w:rsidR="008E772D" w:rsidRPr="0015116C" w:rsidRDefault="00BD163A" w:rsidP="00DC5215">
      <w:pPr>
        <w:widowControl w:val="0"/>
        <w:tabs>
          <w:tab w:val="left" w:pos="0"/>
        </w:tabs>
        <w:rPr>
          <w:rFonts w:eastAsia="Calibri"/>
          <w:sz w:val="28"/>
          <w:szCs w:val="28"/>
          <w:u w:val="single"/>
        </w:rPr>
      </w:pPr>
      <w:r w:rsidRPr="003E7F39">
        <w:rPr>
          <w:rFonts w:eastAsia="Calibri"/>
          <w:b/>
          <w:sz w:val="28"/>
          <w:szCs w:val="28"/>
        </w:rPr>
        <w:tab/>
      </w:r>
      <w:r w:rsidR="0015116C" w:rsidRPr="0015116C">
        <w:rPr>
          <w:rFonts w:eastAsia="Calibri"/>
          <w:sz w:val="28"/>
          <w:szCs w:val="28"/>
          <w:u w:val="single"/>
        </w:rPr>
        <w:t>3.5.5</w:t>
      </w:r>
      <w:r w:rsidRPr="0015116C">
        <w:rPr>
          <w:rFonts w:eastAsia="Calibri"/>
          <w:sz w:val="28"/>
          <w:szCs w:val="28"/>
          <w:u w:val="single"/>
        </w:rPr>
        <w:t>. </w:t>
      </w:r>
      <w:r w:rsidR="008E772D" w:rsidRPr="0015116C">
        <w:rPr>
          <w:rFonts w:eastAsia="Calibri"/>
          <w:sz w:val="28"/>
          <w:szCs w:val="28"/>
          <w:u w:val="single"/>
        </w:rPr>
        <w:t>Для слепых участников:</w:t>
      </w:r>
    </w:p>
    <w:p w:rsidR="00137D50" w:rsidRPr="003E7F39" w:rsidRDefault="00C22D5D"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137D50" w:rsidRPr="003E7F39" w:rsidRDefault="00C22D5D"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137D50" w:rsidRPr="003E7F39" w:rsidRDefault="00C22D5D"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137D50" w:rsidRPr="003E7F39" w:rsidRDefault="00137D50" w:rsidP="00DC5215">
      <w:pPr>
        <w:widowControl w:val="0"/>
        <w:tabs>
          <w:tab w:val="left" w:pos="709"/>
        </w:tabs>
        <w:ind w:firstLine="709"/>
        <w:jc w:val="both"/>
        <w:rPr>
          <w:rFonts w:eastAsia="Calibri"/>
          <w:sz w:val="28"/>
          <w:szCs w:val="28"/>
        </w:rPr>
      </w:pPr>
      <w:r w:rsidRPr="003E7F39">
        <w:rPr>
          <w:rFonts w:eastAsia="Calibri"/>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BD163A" w:rsidRPr="003E7F39" w:rsidRDefault="00BD163A" w:rsidP="00DC5215">
      <w:pPr>
        <w:widowControl w:val="0"/>
        <w:tabs>
          <w:tab w:val="left" w:pos="709"/>
        </w:tabs>
        <w:ind w:firstLine="709"/>
        <w:jc w:val="both"/>
        <w:rPr>
          <w:rFonts w:eastAsia="Calibri"/>
          <w:sz w:val="28"/>
          <w:szCs w:val="28"/>
        </w:rPr>
      </w:pPr>
    </w:p>
    <w:p w:rsidR="008E772D" w:rsidRPr="00C22D5D" w:rsidRDefault="00BD163A" w:rsidP="00DC5215">
      <w:pPr>
        <w:widowControl w:val="0"/>
        <w:tabs>
          <w:tab w:val="left" w:pos="709"/>
        </w:tabs>
        <w:rPr>
          <w:rFonts w:eastAsia="Calibri"/>
          <w:sz w:val="28"/>
          <w:szCs w:val="28"/>
          <w:u w:val="single"/>
        </w:rPr>
      </w:pPr>
      <w:r w:rsidRPr="003E7F39">
        <w:rPr>
          <w:rFonts w:eastAsia="Calibri"/>
          <w:b/>
          <w:sz w:val="28"/>
          <w:szCs w:val="28"/>
        </w:rPr>
        <w:tab/>
      </w:r>
      <w:r w:rsidR="00C22D5D" w:rsidRPr="00C22D5D">
        <w:rPr>
          <w:rFonts w:eastAsia="Calibri"/>
          <w:sz w:val="28"/>
          <w:szCs w:val="28"/>
          <w:u w:val="single"/>
        </w:rPr>
        <w:t>3.5.6</w:t>
      </w:r>
      <w:r w:rsidRPr="00C22D5D">
        <w:rPr>
          <w:rFonts w:eastAsia="Calibri"/>
          <w:sz w:val="28"/>
          <w:szCs w:val="28"/>
          <w:u w:val="single"/>
        </w:rPr>
        <w:t>. </w:t>
      </w:r>
      <w:r w:rsidR="008E772D" w:rsidRPr="00C22D5D">
        <w:rPr>
          <w:rFonts w:eastAsia="Calibri"/>
          <w:sz w:val="28"/>
          <w:szCs w:val="28"/>
          <w:u w:val="single"/>
        </w:rPr>
        <w:t>Для слабовидящих</w:t>
      </w:r>
      <w:r w:rsidR="00ED789D" w:rsidRPr="00C22D5D">
        <w:rPr>
          <w:rFonts w:eastAsia="Calibri"/>
          <w:sz w:val="28"/>
          <w:szCs w:val="28"/>
          <w:u w:val="single"/>
        </w:rPr>
        <w:t xml:space="preserve"> участников</w:t>
      </w:r>
      <w:r w:rsidR="008E772D" w:rsidRPr="00C22D5D">
        <w:rPr>
          <w:rFonts w:eastAsia="Calibri"/>
          <w:sz w:val="28"/>
          <w:szCs w:val="28"/>
          <w:u w:val="single"/>
        </w:rPr>
        <w:t>:</w:t>
      </w:r>
    </w:p>
    <w:p w:rsidR="00137D50" w:rsidRPr="003E7F39" w:rsidRDefault="00C22D5D"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темы итогового сочинения (тексты изложения), бланки сочинения (изложения) копируются в увеличенном размере (не менее 16 pt);</w:t>
      </w:r>
    </w:p>
    <w:p w:rsidR="00137D50" w:rsidRPr="003E7F39" w:rsidRDefault="00C22D5D" w:rsidP="00DC5215">
      <w:pPr>
        <w:widowControl w:val="0"/>
        <w:tabs>
          <w:tab w:val="left" w:pos="709"/>
        </w:tabs>
        <w:ind w:firstLine="709"/>
        <w:jc w:val="both"/>
        <w:rPr>
          <w:rFonts w:eastAsia="Calibri"/>
          <w:sz w:val="28"/>
          <w:szCs w:val="28"/>
        </w:rPr>
      </w:pPr>
      <w:r>
        <w:rPr>
          <w:rFonts w:eastAsia="Calibri"/>
          <w:sz w:val="28"/>
          <w:szCs w:val="28"/>
        </w:rPr>
        <w:t xml:space="preserve">- </w:t>
      </w:r>
      <w:r w:rsidR="00137D50" w:rsidRPr="003E7F39">
        <w:rPr>
          <w:rFonts w:eastAsia="Calibri"/>
          <w:sz w:val="28"/>
          <w:szCs w:val="28"/>
        </w:rPr>
        <w:t>в учебном кабинете предусматривается наличие увеличительных устройств и индивидуальное равномерное освещение не менее 300 люкс.</w:t>
      </w:r>
    </w:p>
    <w:p w:rsidR="00137D50" w:rsidRPr="003E7F39" w:rsidRDefault="00137D50" w:rsidP="00DC5215">
      <w:pPr>
        <w:widowControl w:val="0"/>
        <w:tabs>
          <w:tab w:val="left" w:pos="709"/>
        </w:tabs>
        <w:ind w:firstLine="709"/>
        <w:jc w:val="both"/>
        <w:rPr>
          <w:rFonts w:eastAsia="Calibri"/>
          <w:sz w:val="28"/>
          <w:szCs w:val="28"/>
        </w:rPr>
      </w:pPr>
      <w:r w:rsidRPr="003E7F39">
        <w:rPr>
          <w:rFonts w:eastAsia="Calibri"/>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BD163A" w:rsidRPr="003E7F39" w:rsidRDefault="00BD163A" w:rsidP="00DC5215">
      <w:pPr>
        <w:widowControl w:val="0"/>
        <w:tabs>
          <w:tab w:val="left" w:pos="709"/>
        </w:tabs>
        <w:ind w:firstLine="709"/>
        <w:jc w:val="both"/>
        <w:rPr>
          <w:rFonts w:eastAsia="Calibri"/>
          <w:sz w:val="28"/>
          <w:szCs w:val="28"/>
        </w:rPr>
      </w:pPr>
    </w:p>
    <w:p w:rsidR="008E772D" w:rsidRPr="00C22D5D" w:rsidRDefault="00BD163A" w:rsidP="00DC5215">
      <w:pPr>
        <w:widowControl w:val="0"/>
        <w:tabs>
          <w:tab w:val="left" w:pos="709"/>
        </w:tabs>
        <w:rPr>
          <w:rFonts w:eastAsia="Calibri"/>
          <w:sz w:val="28"/>
          <w:szCs w:val="28"/>
          <w:u w:val="single"/>
        </w:rPr>
      </w:pPr>
      <w:r w:rsidRPr="003E7F39">
        <w:rPr>
          <w:rFonts w:eastAsia="Calibri"/>
          <w:b/>
          <w:sz w:val="28"/>
          <w:szCs w:val="28"/>
        </w:rPr>
        <w:lastRenderedPageBreak/>
        <w:tab/>
      </w:r>
      <w:r w:rsidR="00C22D5D" w:rsidRPr="00C22D5D">
        <w:rPr>
          <w:rFonts w:eastAsia="Calibri"/>
          <w:sz w:val="28"/>
          <w:szCs w:val="28"/>
          <w:u w:val="single"/>
        </w:rPr>
        <w:t>3.5.7.</w:t>
      </w:r>
      <w:r w:rsidRPr="00C22D5D">
        <w:rPr>
          <w:rFonts w:eastAsia="Calibri"/>
          <w:sz w:val="28"/>
          <w:szCs w:val="28"/>
          <w:u w:val="single"/>
        </w:rPr>
        <w:t> </w:t>
      </w:r>
      <w:r w:rsidR="008E772D" w:rsidRPr="00C22D5D">
        <w:rPr>
          <w:rFonts w:eastAsia="Calibri"/>
          <w:sz w:val="28"/>
          <w:szCs w:val="28"/>
          <w:u w:val="single"/>
        </w:rPr>
        <w:t>Для участников с тяжелыми нарушениями речи:</w:t>
      </w:r>
    </w:p>
    <w:p w:rsidR="00137D50" w:rsidRPr="003E7F39" w:rsidRDefault="00137D50" w:rsidP="00DC5215">
      <w:pPr>
        <w:widowControl w:val="0"/>
        <w:tabs>
          <w:tab w:val="left" w:pos="709"/>
        </w:tabs>
        <w:ind w:firstLine="709"/>
        <w:contextualSpacing/>
        <w:jc w:val="both"/>
        <w:rPr>
          <w:rFonts w:eastAsia="Calibri"/>
          <w:sz w:val="28"/>
          <w:szCs w:val="28"/>
        </w:rPr>
      </w:pPr>
      <w:r w:rsidRPr="003E7F39">
        <w:rPr>
          <w:rFonts w:eastAsia="Calibri"/>
          <w:sz w:val="28"/>
          <w:szCs w:val="28"/>
        </w:rPr>
        <w:t>участникам итогового изложения текст изложения выдается на 40 минут. По истечении этого времени член комиссии образовательной организации по проведению итогового сочинения (изложения) забирает текст и участник пишет изложение.</w:t>
      </w:r>
    </w:p>
    <w:p w:rsidR="00C22D5D" w:rsidRDefault="00C22D5D" w:rsidP="00C22D5D">
      <w:pPr>
        <w:ind w:firstLine="709"/>
        <w:contextualSpacing/>
        <w:jc w:val="both"/>
        <w:rPr>
          <w:rFonts w:eastAsia="Calibri"/>
          <w:sz w:val="28"/>
          <w:szCs w:val="28"/>
        </w:rPr>
      </w:pPr>
    </w:p>
    <w:p w:rsidR="00C22D5D" w:rsidRPr="003E7F39" w:rsidRDefault="00C22D5D" w:rsidP="00C22D5D">
      <w:pPr>
        <w:ind w:firstLine="709"/>
        <w:contextualSpacing/>
        <w:jc w:val="both"/>
        <w:rPr>
          <w:rFonts w:eastAsia="Calibri"/>
          <w:sz w:val="28"/>
          <w:szCs w:val="28"/>
        </w:rPr>
      </w:pPr>
      <w:r>
        <w:rPr>
          <w:rFonts w:eastAsia="Calibri"/>
          <w:sz w:val="28"/>
          <w:szCs w:val="28"/>
        </w:rPr>
        <w:t xml:space="preserve">3.6. </w:t>
      </w:r>
      <w:r w:rsidRPr="003E7F39">
        <w:rPr>
          <w:rFonts w:eastAsia="Calibri"/>
          <w:sz w:val="28"/>
          <w:szCs w:val="28"/>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w:t>
      </w:r>
    </w:p>
    <w:p w:rsidR="008E772D" w:rsidRPr="007857B7" w:rsidRDefault="00C22D5D" w:rsidP="00DC5215">
      <w:pPr>
        <w:ind w:firstLine="708"/>
        <w:jc w:val="both"/>
        <w:rPr>
          <w:rFonts w:eastAsia="Calibri"/>
          <w:sz w:val="28"/>
          <w:szCs w:val="28"/>
        </w:rPr>
      </w:pPr>
      <w:r>
        <w:rPr>
          <w:rFonts w:eastAsia="Calibri"/>
          <w:sz w:val="28"/>
          <w:szCs w:val="28"/>
        </w:rPr>
        <w:t xml:space="preserve">3.7. </w:t>
      </w:r>
      <w:r w:rsidR="008E772D" w:rsidRPr="007857B7">
        <w:rPr>
          <w:rFonts w:eastAsia="Calibri"/>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8E772D" w:rsidRPr="00C22D5D">
        <w:rPr>
          <w:rFonts w:eastAsia="Calibri"/>
          <w:sz w:val="28"/>
          <w:szCs w:val="28"/>
        </w:rPr>
        <w:t>итоговое сочинение (изложение)</w:t>
      </w:r>
      <w:r w:rsidR="008E772D" w:rsidRPr="007857B7">
        <w:rPr>
          <w:rFonts w:eastAsia="Calibri"/>
          <w:b/>
          <w:sz w:val="28"/>
          <w:szCs w:val="28"/>
        </w:rPr>
        <w:t xml:space="preserve"> организуется на дому</w:t>
      </w:r>
      <w:r w:rsidR="008E772D" w:rsidRPr="007857B7">
        <w:rPr>
          <w:rFonts w:eastAsia="Calibri"/>
          <w:sz w:val="28"/>
          <w:szCs w:val="28"/>
        </w:rPr>
        <w:t xml:space="preserve"> (или в медицинском учреждении).</w:t>
      </w:r>
    </w:p>
    <w:p w:rsidR="008E772D" w:rsidRDefault="008E772D" w:rsidP="00DC5215">
      <w:pPr>
        <w:ind w:firstLine="709"/>
        <w:contextualSpacing/>
        <w:jc w:val="both"/>
        <w:rPr>
          <w:rFonts w:eastAsia="Calibri"/>
          <w:sz w:val="28"/>
          <w:szCs w:val="28"/>
        </w:rPr>
      </w:pPr>
      <w:r w:rsidRPr="007857B7">
        <w:rPr>
          <w:rFonts w:eastAsia="Calibri"/>
          <w:sz w:val="28"/>
          <w:szCs w:val="28"/>
        </w:rPr>
        <w:t>Итоговое сочинение (изложение) организуется по месту жительства участника, по месту нахождения медицинского учреждения (больницы), в котором участник находится на длительном лечении, с выполнением минимальных требований к процедуре проведения.</w:t>
      </w:r>
    </w:p>
    <w:p w:rsidR="008E772D" w:rsidRPr="003E7F39" w:rsidRDefault="00C22D5D" w:rsidP="00DC5215">
      <w:pPr>
        <w:ind w:firstLine="708"/>
        <w:jc w:val="both"/>
        <w:rPr>
          <w:rFonts w:eastAsia="Calibri"/>
          <w:b/>
          <w:sz w:val="28"/>
          <w:szCs w:val="28"/>
        </w:rPr>
      </w:pPr>
      <w:r>
        <w:rPr>
          <w:rFonts w:eastAsia="Calibri"/>
          <w:sz w:val="28"/>
          <w:szCs w:val="28"/>
        </w:rPr>
        <w:t xml:space="preserve">3.8. </w:t>
      </w:r>
      <w:r w:rsidR="008E772D" w:rsidRPr="003E7F39">
        <w:rPr>
          <w:rFonts w:eastAsia="Calibri"/>
          <w:sz w:val="28"/>
          <w:szCs w:val="28"/>
        </w:rPr>
        <w:t xml:space="preserve">Для участников с ОВЗ, детей-инвалидов и инвалидов итоговое сочинение (изложение) может по их желанию проводиться в </w:t>
      </w:r>
      <w:r w:rsidR="008E772D" w:rsidRPr="003E7F39">
        <w:rPr>
          <w:rFonts w:eastAsia="Calibri"/>
          <w:b/>
          <w:sz w:val="28"/>
          <w:szCs w:val="28"/>
        </w:rPr>
        <w:t>устной форме.</w:t>
      </w:r>
    </w:p>
    <w:p w:rsidR="008E772D" w:rsidRPr="003E7F39" w:rsidRDefault="008E772D" w:rsidP="00DC5215">
      <w:pPr>
        <w:ind w:firstLine="709"/>
        <w:contextualSpacing/>
        <w:jc w:val="both"/>
        <w:rPr>
          <w:rFonts w:eastAsia="Calibri"/>
          <w:sz w:val="28"/>
          <w:szCs w:val="28"/>
        </w:rPr>
      </w:pPr>
      <w:r w:rsidRPr="003E7F39">
        <w:rPr>
          <w:rFonts w:eastAsia="Calibri"/>
          <w:sz w:val="28"/>
          <w:szCs w:val="28"/>
        </w:rPr>
        <w:t>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аудиозаписей в бланки сочинения (изложения).</w:t>
      </w:r>
    </w:p>
    <w:p w:rsidR="00137D50" w:rsidRPr="003E7F39" w:rsidRDefault="00137D50" w:rsidP="00DC5215">
      <w:pPr>
        <w:ind w:firstLine="709"/>
        <w:contextualSpacing/>
        <w:jc w:val="both"/>
        <w:rPr>
          <w:rFonts w:eastAsia="Calibri"/>
          <w:sz w:val="28"/>
          <w:szCs w:val="28"/>
        </w:rPr>
      </w:pPr>
      <w:r w:rsidRPr="003E7F39">
        <w:rPr>
          <w:rFonts w:eastAsia="Calibri"/>
          <w:sz w:val="28"/>
          <w:szCs w:val="28"/>
        </w:rPr>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«Х» в поле «В устной форме»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46606D" w:rsidRPr="007857B7" w:rsidRDefault="0046606D" w:rsidP="00DC5215">
      <w:pPr>
        <w:ind w:firstLine="709"/>
        <w:contextualSpacing/>
        <w:jc w:val="both"/>
        <w:rPr>
          <w:rFonts w:eastAsia="Calibri"/>
          <w:b/>
          <w:sz w:val="28"/>
          <w:szCs w:val="28"/>
        </w:rPr>
      </w:pPr>
    </w:p>
    <w:p w:rsidR="006815BE" w:rsidRPr="003E7F39" w:rsidRDefault="00495332" w:rsidP="00DC5215">
      <w:pPr>
        <w:shd w:val="clear" w:color="auto" w:fill="FFFFFF"/>
        <w:ind w:firstLine="720"/>
        <w:jc w:val="both"/>
        <w:rPr>
          <w:b/>
          <w:color w:val="000000"/>
          <w:sz w:val="28"/>
          <w:szCs w:val="28"/>
        </w:rPr>
      </w:pPr>
      <w:r>
        <w:rPr>
          <w:b/>
          <w:color w:val="000000"/>
          <w:sz w:val="28"/>
          <w:szCs w:val="28"/>
        </w:rPr>
        <w:t>4</w:t>
      </w:r>
      <w:r w:rsidR="00105DCE" w:rsidRPr="003E7F39">
        <w:rPr>
          <w:b/>
          <w:color w:val="000000"/>
          <w:sz w:val="28"/>
          <w:szCs w:val="28"/>
        </w:rPr>
        <w:t>. Правила заполнения бланка регистрации и бланков записи</w:t>
      </w:r>
    </w:p>
    <w:p w:rsidR="00495332" w:rsidRDefault="00495332" w:rsidP="00DC5215">
      <w:pPr>
        <w:widowControl w:val="0"/>
        <w:ind w:firstLine="708"/>
        <w:jc w:val="both"/>
        <w:outlineLvl w:val="2"/>
        <w:rPr>
          <w:b/>
          <w:bCs/>
          <w:color w:val="000000"/>
          <w:sz w:val="28"/>
          <w:szCs w:val="28"/>
        </w:rPr>
      </w:pPr>
    </w:p>
    <w:p w:rsidR="00105DCE" w:rsidRPr="003E7F39" w:rsidRDefault="00495332" w:rsidP="00495332">
      <w:pPr>
        <w:widowControl w:val="0"/>
        <w:ind w:firstLine="708"/>
        <w:outlineLvl w:val="2"/>
        <w:rPr>
          <w:b/>
          <w:bCs/>
          <w:color w:val="000000"/>
          <w:sz w:val="28"/>
          <w:szCs w:val="28"/>
        </w:rPr>
      </w:pPr>
      <w:r>
        <w:rPr>
          <w:b/>
          <w:bCs/>
          <w:color w:val="000000"/>
          <w:sz w:val="28"/>
          <w:szCs w:val="28"/>
        </w:rPr>
        <w:t>4</w:t>
      </w:r>
      <w:r w:rsidR="00105DCE" w:rsidRPr="003E7F39">
        <w:rPr>
          <w:b/>
          <w:bCs/>
          <w:color w:val="000000"/>
          <w:sz w:val="28"/>
          <w:szCs w:val="28"/>
        </w:rPr>
        <w:t xml:space="preserve">.1. </w:t>
      </w:r>
      <w:r>
        <w:rPr>
          <w:b/>
          <w:bCs/>
          <w:color w:val="000000"/>
          <w:sz w:val="28"/>
          <w:szCs w:val="28"/>
        </w:rPr>
        <w:t>Общие требования</w:t>
      </w:r>
    </w:p>
    <w:p w:rsidR="00762466" w:rsidRPr="003E7F39" w:rsidRDefault="00762466" w:rsidP="00DC5215">
      <w:pPr>
        <w:widowControl w:val="0"/>
        <w:ind w:firstLine="708"/>
        <w:jc w:val="both"/>
        <w:rPr>
          <w:color w:val="000000"/>
          <w:sz w:val="28"/>
          <w:szCs w:val="28"/>
        </w:rPr>
      </w:pPr>
      <w:r w:rsidRPr="003E7F39">
        <w:rPr>
          <w:color w:val="000000"/>
          <w:sz w:val="28"/>
          <w:szCs w:val="28"/>
        </w:rPr>
        <w:t xml:space="preserve">Все бланки сочинения (изложения) заполняются гелевыми или капиллярными ручками с чернилами черного цвета. </w:t>
      </w:r>
    </w:p>
    <w:p w:rsidR="00762466" w:rsidRPr="003E7F39" w:rsidRDefault="00762466" w:rsidP="00DC5215">
      <w:pPr>
        <w:widowControl w:val="0"/>
        <w:ind w:firstLine="708"/>
        <w:jc w:val="both"/>
        <w:rPr>
          <w:color w:val="000000"/>
          <w:sz w:val="28"/>
          <w:szCs w:val="28"/>
        </w:rPr>
      </w:pPr>
      <w:r w:rsidRPr="003E7F39">
        <w:rPr>
          <w:color w:val="000000"/>
          <w:sz w:val="28"/>
          <w:szCs w:val="28"/>
        </w:rPr>
        <w:t xml:space="preserve">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написания из строки с </w:t>
      </w:r>
      <w:r w:rsidRPr="003E7F39">
        <w:rPr>
          <w:sz w:val="28"/>
          <w:szCs w:val="28"/>
        </w:rPr>
        <w:t>образцами написания символов, расположенной в</w:t>
      </w:r>
      <w:r w:rsidRPr="003E7F39">
        <w:rPr>
          <w:color w:val="000000"/>
          <w:sz w:val="28"/>
          <w:szCs w:val="28"/>
        </w:rPr>
        <w:t xml:space="preserve">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762466" w:rsidRPr="003E7F39" w:rsidRDefault="00762466" w:rsidP="00DC5215">
      <w:pPr>
        <w:widowControl w:val="0"/>
        <w:ind w:firstLine="708"/>
        <w:jc w:val="both"/>
        <w:rPr>
          <w:color w:val="000000"/>
          <w:sz w:val="28"/>
          <w:szCs w:val="28"/>
        </w:rPr>
      </w:pPr>
      <w:r w:rsidRPr="003E7F39">
        <w:rPr>
          <w:color w:val="000000"/>
          <w:sz w:val="28"/>
          <w:szCs w:val="28"/>
        </w:rPr>
        <w:t>Каждое поле в бланках заполняется начиная с первой позиции</w:t>
      </w:r>
      <w:r w:rsidR="00495332">
        <w:rPr>
          <w:color w:val="000000"/>
          <w:sz w:val="28"/>
          <w:szCs w:val="28"/>
        </w:rPr>
        <w:t xml:space="preserve">, </w:t>
      </w:r>
      <w:r w:rsidRPr="003E7F39">
        <w:rPr>
          <w:color w:val="000000"/>
          <w:sz w:val="28"/>
          <w:szCs w:val="28"/>
        </w:rPr>
        <w:t xml:space="preserve">в том числе и поля для занесения фамилии, имени и отчества участника. </w:t>
      </w:r>
    </w:p>
    <w:p w:rsidR="00762466" w:rsidRPr="003E7F39" w:rsidRDefault="00762466" w:rsidP="00DC5215">
      <w:pPr>
        <w:widowControl w:val="0"/>
        <w:ind w:firstLine="708"/>
        <w:jc w:val="both"/>
        <w:rPr>
          <w:color w:val="000000"/>
          <w:sz w:val="28"/>
          <w:szCs w:val="28"/>
        </w:rPr>
      </w:pPr>
      <w:r w:rsidRPr="003E7F39">
        <w:rPr>
          <w:color w:val="000000"/>
          <w:sz w:val="28"/>
          <w:szCs w:val="28"/>
        </w:rPr>
        <w:lastRenderedPageBreak/>
        <w:t>Если участник не имеет информации для заполнения какого-то конкретного поля, он должен оставить это поле пустым (не делать прочерков).</w:t>
      </w:r>
    </w:p>
    <w:p w:rsidR="00762466" w:rsidRPr="003E7F39" w:rsidRDefault="00762466" w:rsidP="00DC5215">
      <w:pPr>
        <w:widowControl w:val="0"/>
        <w:ind w:firstLine="708"/>
        <w:jc w:val="both"/>
        <w:rPr>
          <w:b/>
          <w:bCs/>
          <w:sz w:val="28"/>
          <w:szCs w:val="28"/>
        </w:rPr>
      </w:pPr>
      <w:r w:rsidRPr="003E7F39">
        <w:rPr>
          <w:b/>
          <w:bCs/>
          <w:sz w:val="28"/>
          <w:szCs w:val="28"/>
        </w:rPr>
        <w:t>Категорически запрещается:</w:t>
      </w:r>
    </w:p>
    <w:p w:rsidR="00762466" w:rsidRPr="003E7F39" w:rsidRDefault="00495332" w:rsidP="00DC5215">
      <w:pPr>
        <w:widowControl w:val="0"/>
        <w:ind w:firstLine="708"/>
        <w:jc w:val="both"/>
        <w:rPr>
          <w:color w:val="000000"/>
          <w:sz w:val="28"/>
          <w:szCs w:val="28"/>
        </w:rPr>
      </w:pPr>
      <w:r>
        <w:rPr>
          <w:color w:val="000000"/>
          <w:sz w:val="28"/>
          <w:szCs w:val="28"/>
        </w:rPr>
        <w:t xml:space="preserve">- </w:t>
      </w:r>
      <w:r w:rsidR="00762466" w:rsidRPr="003E7F39">
        <w:rPr>
          <w:color w:val="000000"/>
          <w:sz w:val="28"/>
          <w:szCs w:val="28"/>
        </w:rPr>
        <w:t xml:space="preserve">делать в полях бланков, вне полей бланков какие-либо записи и (или) пометки, не относящиеся к содержанию полей бланков; </w:t>
      </w:r>
    </w:p>
    <w:p w:rsidR="00762466" w:rsidRPr="003E7F39" w:rsidRDefault="00495332" w:rsidP="00DC5215">
      <w:pPr>
        <w:widowControl w:val="0"/>
        <w:ind w:firstLine="708"/>
        <w:jc w:val="both"/>
        <w:rPr>
          <w:color w:val="000000"/>
          <w:sz w:val="28"/>
          <w:szCs w:val="28"/>
        </w:rPr>
      </w:pPr>
      <w:r>
        <w:rPr>
          <w:color w:val="000000"/>
          <w:sz w:val="28"/>
          <w:szCs w:val="28"/>
        </w:rPr>
        <w:t xml:space="preserve">- </w:t>
      </w:r>
      <w:r w:rsidR="00762466" w:rsidRPr="003E7F39">
        <w:rPr>
          <w:color w:val="000000"/>
          <w:sz w:val="28"/>
          <w:szCs w:val="28"/>
        </w:rPr>
        <w:t xml:space="preserve">использовать для заполнения бланков цветные ручки вместо гелевой или капиллярной черной ручки, карандаш (даже для черновых записей на бланках), средства для исправления внесенной в бланки информации («замазку», «ластик» и др.). </w:t>
      </w:r>
    </w:p>
    <w:p w:rsidR="00495332" w:rsidRDefault="00495332" w:rsidP="00DC5215">
      <w:pPr>
        <w:widowControl w:val="0"/>
        <w:ind w:firstLine="709"/>
        <w:jc w:val="both"/>
        <w:outlineLvl w:val="2"/>
        <w:rPr>
          <w:b/>
          <w:bCs/>
          <w:color w:val="000000"/>
          <w:sz w:val="28"/>
          <w:szCs w:val="28"/>
        </w:rPr>
      </w:pPr>
    </w:p>
    <w:p w:rsidR="00105DCE" w:rsidRPr="003E7F39" w:rsidRDefault="00F537BB" w:rsidP="00495332">
      <w:pPr>
        <w:widowControl w:val="0"/>
        <w:ind w:firstLine="709"/>
        <w:outlineLvl w:val="2"/>
        <w:rPr>
          <w:b/>
          <w:bCs/>
          <w:color w:val="000000"/>
          <w:sz w:val="28"/>
          <w:szCs w:val="28"/>
        </w:rPr>
      </w:pPr>
      <w:r>
        <w:rPr>
          <w:b/>
          <w:bCs/>
          <w:color w:val="000000"/>
          <w:sz w:val="28"/>
          <w:szCs w:val="28"/>
        </w:rPr>
        <w:t>4</w:t>
      </w:r>
      <w:r w:rsidR="00105DCE" w:rsidRPr="003E7F39">
        <w:rPr>
          <w:b/>
          <w:bCs/>
          <w:color w:val="000000"/>
          <w:sz w:val="28"/>
          <w:szCs w:val="28"/>
        </w:rPr>
        <w:t>.2. Заполнение бланка регистрации</w:t>
      </w:r>
    </w:p>
    <w:p w:rsidR="00105DCE" w:rsidRPr="003E7F39" w:rsidRDefault="00105DCE" w:rsidP="00DC5215">
      <w:pPr>
        <w:shd w:val="clear" w:color="auto" w:fill="FFFFFF"/>
        <w:ind w:firstLine="709"/>
        <w:jc w:val="both"/>
        <w:rPr>
          <w:color w:val="000000"/>
          <w:sz w:val="28"/>
          <w:szCs w:val="28"/>
        </w:rPr>
      </w:pPr>
      <w:r w:rsidRPr="003E7F39">
        <w:rPr>
          <w:color w:val="000000"/>
          <w:sz w:val="28"/>
          <w:szCs w:val="28"/>
        </w:rPr>
        <w:t>Бланк регистрации состоит из трех частей – верхней, средней и нижней (рис. 1).</w:t>
      </w:r>
    </w:p>
    <w:p w:rsidR="00105DCE" w:rsidRPr="007857B7" w:rsidRDefault="00762466" w:rsidP="00DC5215">
      <w:pPr>
        <w:widowControl w:val="0"/>
        <w:jc w:val="center"/>
        <w:rPr>
          <w:color w:val="000000"/>
          <w:sz w:val="28"/>
          <w:szCs w:val="28"/>
        </w:rPr>
      </w:pPr>
      <w:r w:rsidRPr="005C580A">
        <w:rPr>
          <w:i/>
          <w:iCs/>
          <w:noProof/>
          <w:color w:val="000000"/>
          <w:szCs w:val="26"/>
        </w:rPr>
        <w:lastRenderedPageBreak/>
        <w:drawing>
          <wp:inline distT="0" distB="0" distL="0" distR="0" wp14:anchorId="53070549" wp14:editId="4F62AA58">
            <wp:extent cx="6115050" cy="81534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8153400"/>
                    </a:xfrm>
                    <a:prstGeom prst="rect">
                      <a:avLst/>
                    </a:prstGeom>
                    <a:noFill/>
                    <a:ln w="9525">
                      <a:noFill/>
                      <a:miter lim="800000"/>
                      <a:headEnd/>
                      <a:tailEnd/>
                    </a:ln>
                  </pic:spPr>
                </pic:pic>
              </a:graphicData>
            </a:graphic>
          </wp:inline>
        </w:drawing>
      </w:r>
    </w:p>
    <w:p w:rsidR="00105DCE" w:rsidRPr="007857B7" w:rsidRDefault="00105DCE" w:rsidP="00DC5215">
      <w:pPr>
        <w:widowControl w:val="0"/>
        <w:jc w:val="center"/>
        <w:rPr>
          <w:color w:val="000000"/>
          <w:sz w:val="28"/>
          <w:szCs w:val="28"/>
        </w:rPr>
      </w:pPr>
      <w:r w:rsidRPr="007857B7">
        <w:rPr>
          <w:iCs/>
          <w:color w:val="000000"/>
          <w:sz w:val="28"/>
          <w:szCs w:val="28"/>
        </w:rPr>
        <w:t>Рис. 1. Бланк регистрации</w:t>
      </w:r>
    </w:p>
    <w:p w:rsidR="00105DCE" w:rsidRPr="003E7F39" w:rsidRDefault="00105DCE" w:rsidP="00DC5215">
      <w:pPr>
        <w:shd w:val="clear" w:color="auto" w:fill="FFFFFF"/>
        <w:ind w:firstLine="709"/>
        <w:jc w:val="both"/>
        <w:rPr>
          <w:color w:val="000000"/>
          <w:sz w:val="28"/>
          <w:szCs w:val="28"/>
        </w:rPr>
      </w:pPr>
      <w:r w:rsidRPr="007857B7">
        <w:rPr>
          <w:color w:val="000000"/>
          <w:sz w:val="28"/>
          <w:szCs w:val="28"/>
        </w:rPr>
        <w:br w:type="page"/>
      </w:r>
      <w:r w:rsidRPr="003E7F39">
        <w:rPr>
          <w:color w:val="000000"/>
          <w:sz w:val="28"/>
          <w:szCs w:val="28"/>
        </w:rPr>
        <w:lastRenderedPageBreak/>
        <w:t xml:space="preserve">В верхней части бланка регистрации (рис. 2) расположены: </w:t>
      </w:r>
    </w:p>
    <w:p w:rsidR="00762466" w:rsidRPr="003E7F39" w:rsidRDefault="00495332" w:rsidP="00DC5215">
      <w:pPr>
        <w:widowControl w:val="0"/>
        <w:ind w:left="720" w:firstLine="696"/>
        <w:jc w:val="both"/>
        <w:rPr>
          <w:color w:val="000000"/>
          <w:sz w:val="28"/>
          <w:szCs w:val="28"/>
        </w:rPr>
      </w:pPr>
      <w:r>
        <w:rPr>
          <w:color w:val="000000"/>
          <w:sz w:val="28"/>
          <w:szCs w:val="28"/>
        </w:rPr>
        <w:t xml:space="preserve">- </w:t>
      </w:r>
      <w:r w:rsidR="00762466" w:rsidRPr="003E7F39">
        <w:rPr>
          <w:color w:val="000000"/>
          <w:sz w:val="28"/>
          <w:szCs w:val="28"/>
        </w:rPr>
        <w:t>вертикальный и горизонтальный штрих-коды;</w:t>
      </w:r>
    </w:p>
    <w:p w:rsidR="00762466" w:rsidRPr="003E7F39" w:rsidRDefault="00495332" w:rsidP="00DC5215">
      <w:pPr>
        <w:widowControl w:val="0"/>
        <w:ind w:left="720" w:firstLine="696"/>
        <w:jc w:val="both"/>
        <w:rPr>
          <w:color w:val="000000"/>
          <w:sz w:val="28"/>
          <w:szCs w:val="28"/>
        </w:rPr>
      </w:pPr>
      <w:r>
        <w:rPr>
          <w:color w:val="000000"/>
          <w:sz w:val="28"/>
          <w:szCs w:val="28"/>
        </w:rPr>
        <w:t xml:space="preserve">- </w:t>
      </w:r>
      <w:r w:rsidR="00762466" w:rsidRPr="003E7F39">
        <w:rPr>
          <w:color w:val="000000"/>
          <w:sz w:val="28"/>
          <w:szCs w:val="28"/>
        </w:rPr>
        <w:t>поля для рукописного занесения информации;</w:t>
      </w:r>
    </w:p>
    <w:p w:rsidR="00762466" w:rsidRPr="003E7F39" w:rsidRDefault="00495332" w:rsidP="00DC5215">
      <w:pPr>
        <w:widowControl w:val="0"/>
        <w:ind w:left="720" w:firstLine="696"/>
        <w:jc w:val="both"/>
        <w:rPr>
          <w:color w:val="000000"/>
          <w:sz w:val="28"/>
          <w:szCs w:val="28"/>
        </w:rPr>
      </w:pPr>
      <w:r>
        <w:rPr>
          <w:color w:val="000000"/>
          <w:sz w:val="28"/>
          <w:szCs w:val="28"/>
        </w:rPr>
        <w:t xml:space="preserve">- </w:t>
      </w:r>
      <w:r w:rsidR="00762466" w:rsidRPr="003E7F39">
        <w:rPr>
          <w:color w:val="000000"/>
          <w:sz w:val="28"/>
          <w:szCs w:val="28"/>
        </w:rPr>
        <w:t>строка с образцами написания символов.</w:t>
      </w:r>
    </w:p>
    <w:p w:rsidR="00762466" w:rsidRPr="003E7F39" w:rsidRDefault="00762466" w:rsidP="00DC5215">
      <w:pPr>
        <w:widowControl w:val="0"/>
        <w:ind w:left="720" w:firstLine="696"/>
        <w:jc w:val="both"/>
        <w:rPr>
          <w:color w:val="000000"/>
          <w:sz w:val="28"/>
          <w:szCs w:val="28"/>
        </w:rPr>
      </w:pPr>
      <w:r w:rsidRPr="003E7F39">
        <w:rPr>
          <w:color w:val="000000"/>
          <w:sz w:val="28"/>
          <w:szCs w:val="28"/>
        </w:rPr>
        <w:t>Поле «Код вида работы» формируется автоматизированно при печати бланков.</w:t>
      </w:r>
    </w:p>
    <w:p w:rsidR="00105DCE" w:rsidRPr="007857B7" w:rsidRDefault="00762466" w:rsidP="00DC5215">
      <w:pPr>
        <w:widowControl w:val="0"/>
        <w:jc w:val="center"/>
        <w:rPr>
          <w:iCs/>
          <w:color w:val="000000"/>
          <w:sz w:val="28"/>
          <w:szCs w:val="28"/>
        </w:rPr>
      </w:pPr>
      <w:r w:rsidRPr="005C580A">
        <w:rPr>
          <w:noProof/>
          <w:color w:val="000000"/>
          <w:sz w:val="26"/>
          <w:szCs w:val="26"/>
        </w:rPr>
        <w:drawing>
          <wp:inline distT="0" distB="0" distL="0" distR="0" wp14:anchorId="065FE5E3" wp14:editId="2802DE27">
            <wp:extent cx="6120130" cy="2285719"/>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285719"/>
                    </a:xfrm>
                    <a:prstGeom prst="rect">
                      <a:avLst/>
                    </a:prstGeom>
                    <a:noFill/>
                    <a:ln>
                      <a:noFill/>
                    </a:ln>
                  </pic:spPr>
                </pic:pic>
              </a:graphicData>
            </a:graphic>
          </wp:inline>
        </w:drawing>
      </w:r>
      <w:r w:rsidR="00105DCE" w:rsidRPr="007857B7">
        <w:rPr>
          <w:color w:val="000000"/>
          <w:sz w:val="28"/>
          <w:szCs w:val="28"/>
        </w:rPr>
        <w:br/>
      </w:r>
      <w:r w:rsidR="00105DCE" w:rsidRPr="007857B7">
        <w:rPr>
          <w:iCs/>
          <w:color w:val="000000"/>
          <w:sz w:val="28"/>
          <w:szCs w:val="28"/>
        </w:rPr>
        <w:t>Рис. 2. Верхняя часть бланка регистрации</w:t>
      </w:r>
    </w:p>
    <w:p w:rsidR="004F05FF" w:rsidRPr="007857B7" w:rsidRDefault="004F05FF" w:rsidP="00DC5215">
      <w:pPr>
        <w:widowControl w:val="0"/>
        <w:ind w:firstLine="709"/>
        <w:jc w:val="both"/>
        <w:rPr>
          <w:bCs/>
          <w:color w:val="000000"/>
          <w:sz w:val="28"/>
          <w:szCs w:val="28"/>
        </w:rPr>
      </w:pPr>
    </w:p>
    <w:p w:rsidR="00762466" w:rsidRPr="003E7F39" w:rsidRDefault="00762466" w:rsidP="00DC5215">
      <w:pPr>
        <w:widowControl w:val="0"/>
        <w:ind w:firstLine="709"/>
        <w:contextualSpacing/>
        <w:jc w:val="both"/>
        <w:rPr>
          <w:color w:val="000000"/>
          <w:sz w:val="28"/>
          <w:szCs w:val="26"/>
        </w:rPr>
      </w:pPr>
      <w:r w:rsidRPr="003E7F39">
        <w:rPr>
          <w:bCs/>
          <w:color w:val="000000"/>
          <w:sz w:val="28"/>
          <w:szCs w:val="26"/>
        </w:rPr>
        <w:t xml:space="preserve">По указанию </w:t>
      </w:r>
      <w:r w:rsidRPr="003E7F39">
        <w:rPr>
          <w:color w:val="000000"/>
          <w:sz w:val="28"/>
          <w:szCs w:val="26"/>
        </w:rPr>
        <w:t>члена комиссии образовательной организации, осуществляющего инструктаж участников итогового сочинения (изложения), участником заполняются все поля верхней части бланка регистрации (см. табл. 1).</w:t>
      </w:r>
    </w:p>
    <w:p w:rsidR="00762466" w:rsidRPr="003E7F39" w:rsidRDefault="00762466" w:rsidP="00DC5215">
      <w:pPr>
        <w:widowControl w:val="0"/>
        <w:ind w:firstLine="709"/>
        <w:contextualSpacing/>
        <w:jc w:val="both"/>
        <w:rPr>
          <w:color w:val="000000"/>
          <w:sz w:val="28"/>
          <w:szCs w:val="26"/>
        </w:rPr>
      </w:pPr>
      <w:r w:rsidRPr="003E7F39">
        <w:rPr>
          <w:b/>
          <w:color w:val="000000"/>
          <w:sz w:val="28"/>
          <w:szCs w:val="26"/>
        </w:rPr>
        <w:t>Поле «Количество бланков записи»</w:t>
      </w:r>
      <w:r w:rsidRPr="003E7F39">
        <w:rPr>
          <w:color w:val="000000"/>
          <w:sz w:val="28"/>
          <w:szCs w:val="26"/>
        </w:rPr>
        <w:t xml:space="preserve"> заполняется членом комиссии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105DCE" w:rsidRPr="007857B7" w:rsidRDefault="00105DCE" w:rsidP="00DC5215">
      <w:pPr>
        <w:widowControl w:val="0"/>
        <w:jc w:val="right"/>
        <w:rPr>
          <w:iCs/>
          <w:color w:val="000000"/>
          <w:sz w:val="28"/>
          <w:szCs w:val="28"/>
        </w:rPr>
      </w:pPr>
      <w:r w:rsidRPr="007857B7">
        <w:rPr>
          <w:iCs/>
          <w:color w:val="000000"/>
          <w:sz w:val="28"/>
          <w:szCs w:val="28"/>
        </w:rPr>
        <w:t xml:space="preserve">Таблица 1. </w:t>
      </w:r>
    </w:p>
    <w:p w:rsidR="00105DCE" w:rsidRPr="007857B7" w:rsidRDefault="00105DCE" w:rsidP="00DC5215">
      <w:pPr>
        <w:widowControl w:val="0"/>
        <w:jc w:val="center"/>
        <w:rPr>
          <w:iCs/>
          <w:color w:val="000000"/>
          <w:sz w:val="28"/>
          <w:szCs w:val="28"/>
        </w:rPr>
      </w:pPr>
      <w:r w:rsidRPr="007857B7">
        <w:rPr>
          <w:iCs/>
          <w:color w:val="000000"/>
          <w:sz w:val="28"/>
          <w:szCs w:val="28"/>
        </w:rPr>
        <w:t>Указание по заполнению полей 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105DCE" w:rsidRPr="007857B7" w:rsidTr="003479B6">
        <w:trPr>
          <w:trHeight w:val="1186"/>
          <w:tblHeader/>
          <w:jc w:val="center"/>
        </w:trPr>
        <w:tc>
          <w:tcPr>
            <w:tcW w:w="3601" w:type="dxa"/>
            <w:tcMar>
              <w:top w:w="60" w:type="dxa"/>
              <w:left w:w="60" w:type="dxa"/>
              <w:bottom w:w="60" w:type="dxa"/>
              <w:right w:w="60" w:type="dxa"/>
            </w:tcMar>
          </w:tcPr>
          <w:p w:rsidR="00105DCE" w:rsidRPr="007857B7" w:rsidRDefault="00105DCE" w:rsidP="00DC5215">
            <w:pPr>
              <w:widowControl w:val="0"/>
              <w:jc w:val="center"/>
              <w:rPr>
                <w:b/>
                <w:bCs/>
                <w:color w:val="000000"/>
                <w:sz w:val="28"/>
                <w:szCs w:val="28"/>
              </w:rPr>
            </w:pPr>
            <w:r w:rsidRPr="007857B7">
              <w:rPr>
                <w:b/>
                <w:bCs/>
                <w:color w:val="000000"/>
                <w:sz w:val="28"/>
                <w:szCs w:val="28"/>
              </w:rPr>
              <w:t>Поля, заполняемые участником по указанию члена комисси</w:t>
            </w:r>
            <w:r w:rsidR="009C5A06" w:rsidRPr="007857B7">
              <w:rPr>
                <w:b/>
                <w:bCs/>
                <w:color w:val="000000"/>
                <w:sz w:val="28"/>
                <w:szCs w:val="28"/>
              </w:rPr>
              <w:t>и</w:t>
            </w:r>
            <w:r w:rsidRPr="007857B7">
              <w:rPr>
                <w:b/>
                <w:bCs/>
                <w:color w:val="000000"/>
                <w:sz w:val="28"/>
                <w:szCs w:val="28"/>
              </w:rPr>
              <w:t xml:space="preserve"> в </w:t>
            </w:r>
            <w:r w:rsidR="00ED789D">
              <w:rPr>
                <w:b/>
                <w:bCs/>
                <w:color w:val="000000"/>
                <w:sz w:val="28"/>
                <w:szCs w:val="28"/>
              </w:rPr>
              <w:t>аудитории</w:t>
            </w:r>
          </w:p>
        </w:tc>
        <w:tc>
          <w:tcPr>
            <w:tcW w:w="0" w:type="auto"/>
            <w:tcMar>
              <w:top w:w="60" w:type="dxa"/>
              <w:left w:w="60" w:type="dxa"/>
              <w:bottom w:w="60" w:type="dxa"/>
              <w:right w:w="60" w:type="dxa"/>
            </w:tcMar>
            <w:vAlign w:val="center"/>
          </w:tcPr>
          <w:p w:rsidR="00105DCE" w:rsidRPr="007857B7" w:rsidRDefault="00105DCE" w:rsidP="00DC5215">
            <w:pPr>
              <w:widowControl w:val="0"/>
              <w:jc w:val="center"/>
              <w:rPr>
                <w:b/>
                <w:bCs/>
                <w:color w:val="000000"/>
                <w:sz w:val="28"/>
                <w:szCs w:val="28"/>
              </w:rPr>
            </w:pPr>
            <w:r w:rsidRPr="007857B7">
              <w:rPr>
                <w:b/>
                <w:bCs/>
                <w:color w:val="000000"/>
                <w:sz w:val="28"/>
                <w:szCs w:val="28"/>
              </w:rPr>
              <w:t>Указания по заполнению</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Код региона</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 xml:space="preserve">Код </w:t>
            </w:r>
            <w:r w:rsidR="00762466">
              <w:rPr>
                <w:color w:val="000000"/>
                <w:sz w:val="28"/>
                <w:szCs w:val="28"/>
              </w:rPr>
              <w:t>Мурманской области</w:t>
            </w:r>
            <w:r w:rsidRPr="007857B7">
              <w:rPr>
                <w:color w:val="000000"/>
                <w:sz w:val="28"/>
                <w:szCs w:val="28"/>
              </w:rPr>
              <w:t xml:space="preserve"> в соответствии с кодировкой федерального справочника субъектов Российской Федерации </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Код образовательной организации</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Код образовательной организации, в которой обучается участник</w:t>
            </w:r>
            <w:r w:rsidR="004F05FF" w:rsidRPr="007857B7">
              <w:rPr>
                <w:color w:val="000000"/>
                <w:sz w:val="28"/>
                <w:szCs w:val="28"/>
              </w:rPr>
              <w:t xml:space="preserve">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Класс: номер, буква</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Информация о классе, в котором обучается выпускник (</w:t>
            </w:r>
            <w:r w:rsidR="00FF0746" w:rsidRPr="007857B7">
              <w:rPr>
                <w:color w:val="000000"/>
                <w:sz w:val="28"/>
                <w:szCs w:val="28"/>
              </w:rPr>
              <w:t>в</w:t>
            </w:r>
            <w:r w:rsidRPr="007857B7">
              <w:rPr>
                <w:color w:val="000000"/>
                <w:sz w:val="28"/>
                <w:szCs w:val="28"/>
              </w:rPr>
              <w:t xml:space="preserve">ыпускники прошлых лет должны </w:t>
            </w:r>
            <w:r w:rsidRPr="007857B7">
              <w:rPr>
                <w:color w:val="000000"/>
                <w:sz w:val="28"/>
                <w:szCs w:val="28"/>
              </w:rPr>
              <w:lastRenderedPageBreak/>
              <w:t>написать – ВЫП, обучающиеся среднего профессионального образования – СПО)</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lastRenderedPageBreak/>
              <w:t>Место проведения</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Код образовательной организации, в которой участник пишет сочинение (изложение)</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Номер кабинета</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 xml:space="preserve">Номер </w:t>
            </w:r>
            <w:r w:rsidR="008C3731" w:rsidRPr="007857B7">
              <w:rPr>
                <w:color w:val="000000"/>
                <w:sz w:val="28"/>
                <w:szCs w:val="28"/>
              </w:rPr>
              <w:t xml:space="preserve">учебного </w:t>
            </w:r>
            <w:r w:rsidRPr="007857B7">
              <w:rPr>
                <w:color w:val="000000"/>
                <w:sz w:val="28"/>
                <w:szCs w:val="28"/>
              </w:rPr>
              <w:t>кабинета, в котором проходит сочинение (изложение)</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Дата проведения</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Дата проведения сочинения (изложения)</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Код вида работы</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20 – сочинение, 21 – изложение</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Наименование вида работы</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Указывается вид работы</w:t>
            </w:r>
            <w:r w:rsidR="008C3731" w:rsidRPr="007857B7">
              <w:rPr>
                <w:color w:val="000000"/>
                <w:sz w:val="28"/>
                <w:szCs w:val="28"/>
              </w:rPr>
              <w:t xml:space="preserve"> (сочинение или изложение)</w:t>
            </w:r>
          </w:p>
        </w:tc>
      </w:tr>
      <w:tr w:rsidR="00105DCE" w:rsidRPr="007857B7" w:rsidTr="003F4477">
        <w:trPr>
          <w:jc w:val="center"/>
        </w:trPr>
        <w:tc>
          <w:tcPr>
            <w:tcW w:w="3601" w:type="dxa"/>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Номер темы</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Указывается в соответствии с выбранной темой</w:t>
            </w:r>
          </w:p>
        </w:tc>
      </w:tr>
    </w:tbl>
    <w:p w:rsidR="00842F75" w:rsidRPr="007857B7" w:rsidRDefault="00842F75" w:rsidP="00DC5215">
      <w:pPr>
        <w:shd w:val="clear" w:color="auto" w:fill="FFFFFF"/>
        <w:ind w:firstLine="709"/>
        <w:jc w:val="both"/>
        <w:rPr>
          <w:color w:val="000000"/>
          <w:sz w:val="28"/>
          <w:szCs w:val="28"/>
        </w:rPr>
      </w:pPr>
    </w:p>
    <w:p w:rsidR="00105DCE" w:rsidRPr="007857B7" w:rsidRDefault="00105DCE" w:rsidP="00DC5215">
      <w:pPr>
        <w:shd w:val="clear" w:color="auto" w:fill="FFFFFF"/>
        <w:ind w:firstLine="709"/>
        <w:jc w:val="both"/>
        <w:rPr>
          <w:color w:val="000000"/>
          <w:sz w:val="28"/>
          <w:szCs w:val="28"/>
        </w:rPr>
      </w:pPr>
      <w:r w:rsidRPr="007857B7">
        <w:rPr>
          <w:color w:val="000000"/>
          <w:sz w:val="28"/>
          <w:szCs w:val="28"/>
        </w:rPr>
        <w:t>В средней части бланка регистрации (рис. 3) расположены поля для записи сведений об участнике.</w:t>
      </w:r>
    </w:p>
    <w:p w:rsidR="00105DCE" w:rsidRPr="007857B7" w:rsidRDefault="00762466" w:rsidP="00DC5215">
      <w:pPr>
        <w:widowControl w:val="0"/>
        <w:jc w:val="center"/>
        <w:rPr>
          <w:color w:val="000000"/>
          <w:sz w:val="28"/>
          <w:szCs w:val="28"/>
        </w:rPr>
      </w:pPr>
      <w:r w:rsidRPr="005C580A">
        <w:rPr>
          <w:iCs/>
          <w:noProof/>
          <w:color w:val="000000"/>
          <w:szCs w:val="26"/>
        </w:rPr>
        <w:drawing>
          <wp:inline distT="0" distB="0" distL="0" distR="0" wp14:anchorId="5666F597" wp14:editId="46E8818A">
            <wp:extent cx="6115050" cy="16383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115050" cy="1638300"/>
                    </a:xfrm>
                    <a:prstGeom prst="rect">
                      <a:avLst/>
                    </a:prstGeom>
                    <a:noFill/>
                    <a:ln w="9525">
                      <a:noFill/>
                      <a:miter lim="800000"/>
                      <a:headEnd/>
                      <a:tailEnd/>
                    </a:ln>
                  </pic:spPr>
                </pic:pic>
              </a:graphicData>
            </a:graphic>
          </wp:inline>
        </w:drawing>
      </w:r>
    </w:p>
    <w:p w:rsidR="00105DCE" w:rsidRPr="007857B7" w:rsidRDefault="00105DCE" w:rsidP="00DC5215">
      <w:pPr>
        <w:widowControl w:val="0"/>
        <w:jc w:val="center"/>
        <w:rPr>
          <w:color w:val="000000"/>
          <w:sz w:val="28"/>
          <w:szCs w:val="28"/>
        </w:rPr>
      </w:pPr>
      <w:r w:rsidRPr="007857B7">
        <w:rPr>
          <w:iCs/>
          <w:color w:val="000000"/>
          <w:sz w:val="28"/>
          <w:szCs w:val="28"/>
        </w:rPr>
        <w:t xml:space="preserve">Рис. 3. Сведения об участнике </w:t>
      </w:r>
    </w:p>
    <w:p w:rsidR="00105DCE" w:rsidRPr="007857B7" w:rsidRDefault="00105DCE" w:rsidP="00DC5215">
      <w:pPr>
        <w:widowControl w:val="0"/>
        <w:jc w:val="both"/>
        <w:rPr>
          <w:color w:val="000000"/>
          <w:sz w:val="28"/>
          <w:szCs w:val="28"/>
        </w:rPr>
      </w:pPr>
    </w:p>
    <w:p w:rsidR="00105DCE" w:rsidRPr="007857B7" w:rsidRDefault="00105DCE" w:rsidP="00DC5215">
      <w:pPr>
        <w:shd w:val="clear" w:color="auto" w:fill="FFFFFF"/>
        <w:ind w:firstLine="709"/>
        <w:jc w:val="both"/>
        <w:rPr>
          <w:color w:val="000000"/>
          <w:sz w:val="28"/>
          <w:szCs w:val="28"/>
        </w:rPr>
      </w:pPr>
      <w:r w:rsidRPr="007857B7">
        <w:rPr>
          <w:color w:val="000000"/>
          <w:sz w:val="28"/>
          <w:szCs w:val="28"/>
        </w:rPr>
        <w:t>Поля средней части бланка регистрации заполняются участником самостоятельно (см. табл. 2).</w:t>
      </w:r>
    </w:p>
    <w:p w:rsidR="00105DCE" w:rsidRPr="007857B7" w:rsidRDefault="00105DCE" w:rsidP="00DC5215">
      <w:pPr>
        <w:widowControl w:val="0"/>
        <w:jc w:val="right"/>
        <w:rPr>
          <w:iCs/>
          <w:color w:val="000000"/>
          <w:sz w:val="28"/>
          <w:szCs w:val="28"/>
        </w:rPr>
      </w:pPr>
      <w:r w:rsidRPr="007857B7">
        <w:rPr>
          <w:iCs/>
          <w:color w:val="000000"/>
          <w:sz w:val="28"/>
          <w:szCs w:val="28"/>
        </w:rPr>
        <w:t xml:space="preserve">Таблица 2. </w:t>
      </w:r>
    </w:p>
    <w:p w:rsidR="00105DCE" w:rsidRPr="007857B7" w:rsidRDefault="00105DCE" w:rsidP="00DC5215">
      <w:pPr>
        <w:widowControl w:val="0"/>
        <w:jc w:val="center"/>
        <w:rPr>
          <w:iCs/>
          <w:color w:val="000000"/>
          <w:sz w:val="28"/>
          <w:szCs w:val="28"/>
        </w:rPr>
      </w:pPr>
      <w:r w:rsidRPr="007857B7">
        <w:rPr>
          <w:iCs/>
          <w:color w:val="000000"/>
          <w:sz w:val="28"/>
          <w:szCs w:val="28"/>
        </w:rPr>
        <w:t>Указания по заполнению полей «Сведения об участнике»</w:t>
      </w: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77"/>
        <w:gridCol w:w="6285"/>
      </w:tblGrid>
      <w:tr w:rsidR="00105DCE" w:rsidRPr="007857B7" w:rsidTr="003F4477">
        <w:trPr>
          <w:tblHeader/>
        </w:trPr>
        <w:tc>
          <w:tcPr>
            <w:tcW w:w="0" w:type="auto"/>
            <w:tcMar>
              <w:top w:w="60" w:type="dxa"/>
              <w:left w:w="60" w:type="dxa"/>
              <w:bottom w:w="60" w:type="dxa"/>
              <w:right w:w="60" w:type="dxa"/>
            </w:tcMar>
            <w:vAlign w:val="center"/>
          </w:tcPr>
          <w:p w:rsidR="00105DCE" w:rsidRPr="007857B7" w:rsidRDefault="00105DCE" w:rsidP="00DC5215">
            <w:pPr>
              <w:widowControl w:val="0"/>
              <w:jc w:val="center"/>
              <w:rPr>
                <w:b/>
                <w:bCs/>
                <w:color w:val="000000"/>
                <w:sz w:val="28"/>
                <w:szCs w:val="28"/>
              </w:rPr>
            </w:pPr>
            <w:r w:rsidRPr="007857B7">
              <w:rPr>
                <w:b/>
                <w:bCs/>
                <w:color w:val="000000"/>
                <w:sz w:val="28"/>
                <w:szCs w:val="28"/>
              </w:rPr>
              <w:t xml:space="preserve">Поля, самостоятельно заполняемые участником </w:t>
            </w:r>
          </w:p>
        </w:tc>
        <w:tc>
          <w:tcPr>
            <w:tcW w:w="0" w:type="auto"/>
            <w:tcMar>
              <w:top w:w="60" w:type="dxa"/>
              <w:left w:w="60" w:type="dxa"/>
              <w:bottom w:w="60" w:type="dxa"/>
              <w:right w:w="60" w:type="dxa"/>
            </w:tcMar>
            <w:vAlign w:val="center"/>
          </w:tcPr>
          <w:p w:rsidR="00105DCE" w:rsidRPr="007857B7" w:rsidRDefault="00105DCE" w:rsidP="00DC5215">
            <w:pPr>
              <w:widowControl w:val="0"/>
              <w:jc w:val="center"/>
              <w:rPr>
                <w:b/>
                <w:bCs/>
                <w:color w:val="000000"/>
                <w:sz w:val="28"/>
                <w:szCs w:val="28"/>
              </w:rPr>
            </w:pPr>
            <w:r w:rsidRPr="007857B7">
              <w:rPr>
                <w:b/>
                <w:bCs/>
                <w:color w:val="000000"/>
                <w:sz w:val="28"/>
                <w:szCs w:val="28"/>
              </w:rPr>
              <w:t>Указания по заполнению</w:t>
            </w:r>
          </w:p>
        </w:tc>
      </w:tr>
      <w:tr w:rsidR="00105DCE" w:rsidRPr="007857B7" w:rsidTr="003F4477">
        <w:tc>
          <w:tcPr>
            <w:tcW w:w="0" w:type="auto"/>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Фамилия</w:t>
            </w:r>
          </w:p>
        </w:tc>
        <w:tc>
          <w:tcPr>
            <w:tcW w:w="0" w:type="auto"/>
            <w:vMerge w:val="restart"/>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 xml:space="preserve">Вносится информация из </w:t>
            </w:r>
            <w:r w:rsidRPr="007857B7">
              <w:rPr>
                <w:bCs/>
                <w:color w:val="000000"/>
                <w:sz w:val="28"/>
                <w:szCs w:val="28"/>
              </w:rPr>
              <w:t>документа, удостоверяющего личность участника, в соответствии с законодательством Российской Федерации</w:t>
            </w:r>
          </w:p>
        </w:tc>
      </w:tr>
      <w:tr w:rsidR="00105DCE" w:rsidRPr="007857B7" w:rsidTr="003F4477">
        <w:tc>
          <w:tcPr>
            <w:tcW w:w="0" w:type="auto"/>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Имя</w:t>
            </w:r>
          </w:p>
        </w:tc>
        <w:tc>
          <w:tcPr>
            <w:tcW w:w="0" w:type="auto"/>
            <w:vMerge/>
            <w:vAlign w:val="center"/>
          </w:tcPr>
          <w:p w:rsidR="00105DCE" w:rsidRPr="007857B7" w:rsidRDefault="00105DCE" w:rsidP="00DC5215">
            <w:pPr>
              <w:widowControl w:val="0"/>
              <w:rPr>
                <w:color w:val="000000"/>
                <w:sz w:val="28"/>
                <w:szCs w:val="28"/>
              </w:rPr>
            </w:pPr>
          </w:p>
        </w:tc>
      </w:tr>
      <w:tr w:rsidR="00105DCE" w:rsidRPr="007857B7" w:rsidTr="003F4477">
        <w:tc>
          <w:tcPr>
            <w:tcW w:w="0" w:type="auto"/>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Отчество</w:t>
            </w:r>
          </w:p>
        </w:tc>
        <w:tc>
          <w:tcPr>
            <w:tcW w:w="0" w:type="auto"/>
            <w:vMerge/>
            <w:vAlign w:val="center"/>
          </w:tcPr>
          <w:p w:rsidR="00105DCE" w:rsidRPr="007857B7" w:rsidRDefault="00105DCE" w:rsidP="00DC5215">
            <w:pPr>
              <w:widowControl w:val="0"/>
              <w:rPr>
                <w:color w:val="000000"/>
                <w:sz w:val="28"/>
                <w:szCs w:val="28"/>
              </w:rPr>
            </w:pPr>
          </w:p>
        </w:tc>
      </w:tr>
      <w:tr w:rsidR="00105DCE" w:rsidRPr="007857B7" w:rsidTr="003F4477">
        <w:tc>
          <w:tcPr>
            <w:tcW w:w="0" w:type="auto"/>
            <w:gridSpan w:val="2"/>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Документ</w:t>
            </w:r>
          </w:p>
        </w:tc>
      </w:tr>
      <w:tr w:rsidR="00105DCE" w:rsidRPr="007857B7" w:rsidTr="003F4477">
        <w:tc>
          <w:tcPr>
            <w:tcW w:w="0" w:type="auto"/>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t>Серия</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 xml:space="preserve">В поле записываются арабские цифры серии без </w:t>
            </w:r>
            <w:r w:rsidRPr="007857B7">
              <w:rPr>
                <w:color w:val="000000"/>
                <w:sz w:val="28"/>
                <w:szCs w:val="28"/>
              </w:rPr>
              <w:lastRenderedPageBreak/>
              <w:t>пробелов. На</w:t>
            </w:r>
            <w:r w:rsidR="00702917" w:rsidRPr="007857B7">
              <w:rPr>
                <w:color w:val="000000"/>
                <w:sz w:val="28"/>
                <w:szCs w:val="28"/>
              </w:rPr>
              <w:t xml:space="preserve"> </w:t>
            </w:r>
            <w:r w:rsidRPr="007857B7">
              <w:rPr>
                <w:color w:val="000000"/>
                <w:sz w:val="28"/>
                <w:szCs w:val="28"/>
              </w:rPr>
              <w:t>пример: 4</w:t>
            </w:r>
            <w:r w:rsidR="00762466">
              <w:rPr>
                <w:color w:val="000000"/>
                <w:sz w:val="28"/>
                <w:szCs w:val="28"/>
              </w:rPr>
              <w:t>7</w:t>
            </w:r>
            <w:r w:rsidRPr="007857B7">
              <w:rPr>
                <w:color w:val="000000"/>
                <w:sz w:val="28"/>
                <w:szCs w:val="28"/>
              </w:rPr>
              <w:t>00</w:t>
            </w:r>
          </w:p>
        </w:tc>
      </w:tr>
      <w:tr w:rsidR="00105DCE" w:rsidRPr="007857B7" w:rsidTr="003F4477">
        <w:tc>
          <w:tcPr>
            <w:tcW w:w="0" w:type="auto"/>
            <w:tcMar>
              <w:top w:w="60" w:type="dxa"/>
              <w:left w:w="60" w:type="dxa"/>
              <w:bottom w:w="60" w:type="dxa"/>
              <w:right w:w="60" w:type="dxa"/>
            </w:tcMar>
            <w:vAlign w:val="center"/>
          </w:tcPr>
          <w:p w:rsidR="00105DCE" w:rsidRPr="007857B7" w:rsidRDefault="00105DCE" w:rsidP="00DC5215">
            <w:pPr>
              <w:widowControl w:val="0"/>
              <w:rPr>
                <w:color w:val="000000"/>
                <w:sz w:val="28"/>
                <w:szCs w:val="28"/>
              </w:rPr>
            </w:pPr>
            <w:r w:rsidRPr="007857B7">
              <w:rPr>
                <w:color w:val="000000"/>
                <w:sz w:val="28"/>
                <w:szCs w:val="28"/>
              </w:rPr>
              <w:lastRenderedPageBreak/>
              <w:t>Номер</w:t>
            </w:r>
          </w:p>
        </w:tc>
        <w:tc>
          <w:tcPr>
            <w:tcW w:w="0" w:type="auto"/>
            <w:tcMar>
              <w:top w:w="60" w:type="dxa"/>
              <w:left w:w="60" w:type="dxa"/>
              <w:bottom w:w="60" w:type="dxa"/>
              <w:right w:w="60" w:type="dxa"/>
            </w:tcMar>
            <w:vAlign w:val="center"/>
          </w:tcPr>
          <w:p w:rsidR="00105DCE" w:rsidRPr="007857B7" w:rsidRDefault="00105DCE" w:rsidP="00DC5215">
            <w:pPr>
              <w:widowControl w:val="0"/>
              <w:jc w:val="both"/>
              <w:rPr>
                <w:color w:val="000000"/>
                <w:sz w:val="28"/>
                <w:szCs w:val="28"/>
              </w:rPr>
            </w:pPr>
            <w:r w:rsidRPr="007857B7">
              <w:rPr>
                <w:color w:val="000000"/>
                <w:sz w:val="28"/>
                <w:szCs w:val="28"/>
              </w:rPr>
              <w:t xml:space="preserve">Записываются арабские цифры номера без пробелов. </w:t>
            </w:r>
            <w:r w:rsidR="00702917" w:rsidRPr="007857B7">
              <w:rPr>
                <w:color w:val="000000"/>
                <w:sz w:val="28"/>
                <w:szCs w:val="28"/>
              </w:rPr>
              <w:t>На пример</w:t>
            </w:r>
            <w:r w:rsidRPr="007857B7">
              <w:rPr>
                <w:color w:val="000000"/>
                <w:sz w:val="28"/>
                <w:szCs w:val="28"/>
              </w:rPr>
              <w:t>: 918762</w:t>
            </w:r>
          </w:p>
        </w:tc>
      </w:tr>
    </w:tbl>
    <w:p w:rsidR="00842F75" w:rsidRPr="007857B7" w:rsidRDefault="00842F75" w:rsidP="00DC5215">
      <w:pPr>
        <w:shd w:val="clear" w:color="auto" w:fill="FFFFFF"/>
        <w:ind w:firstLine="709"/>
        <w:jc w:val="both"/>
        <w:rPr>
          <w:color w:val="000000"/>
          <w:sz w:val="28"/>
          <w:szCs w:val="28"/>
        </w:rPr>
      </w:pPr>
    </w:p>
    <w:p w:rsidR="00762466" w:rsidRPr="003E7F39" w:rsidRDefault="00762466" w:rsidP="00DC5215">
      <w:pPr>
        <w:widowControl w:val="0"/>
        <w:ind w:firstLine="708"/>
        <w:jc w:val="both"/>
        <w:rPr>
          <w:color w:val="000000"/>
          <w:sz w:val="28"/>
          <w:szCs w:val="26"/>
        </w:rPr>
      </w:pPr>
      <w:r w:rsidRPr="003E7F39">
        <w:rPr>
          <w:color w:val="000000"/>
          <w:sz w:val="28"/>
          <w:szCs w:val="26"/>
        </w:rPr>
        <w:t xml:space="preserve">В средней части бланка регистрации также расположена </w:t>
      </w:r>
      <w:r w:rsidRPr="003E7F39">
        <w:rPr>
          <w:sz w:val="28"/>
          <w:szCs w:val="26"/>
        </w:rPr>
        <w:t>краткая инструкция (рис. 4) по заполнению бланков</w:t>
      </w:r>
      <w:r w:rsidRPr="003E7F39">
        <w:rPr>
          <w:color w:val="000000"/>
          <w:sz w:val="28"/>
          <w:szCs w:val="26"/>
        </w:rPr>
        <w:t xml:space="preserve"> и выполнению итогового сочинения (изложения), а также поле для подписи участника. </w:t>
      </w:r>
    </w:p>
    <w:p w:rsidR="00105DCE" w:rsidRPr="007857B7" w:rsidRDefault="00762466" w:rsidP="00DC5215">
      <w:pPr>
        <w:widowControl w:val="0"/>
        <w:jc w:val="center"/>
        <w:rPr>
          <w:color w:val="000000"/>
          <w:sz w:val="28"/>
          <w:szCs w:val="28"/>
        </w:rPr>
      </w:pPr>
      <w:r w:rsidRPr="005C580A">
        <w:rPr>
          <w:noProof/>
          <w:color w:val="000000"/>
          <w:sz w:val="26"/>
          <w:szCs w:val="26"/>
        </w:rPr>
        <w:drawing>
          <wp:inline distT="0" distB="0" distL="0" distR="0" wp14:anchorId="122787CE" wp14:editId="1191AA81">
            <wp:extent cx="5838825" cy="133516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7570" cy="1334880"/>
                    </a:xfrm>
                    <a:prstGeom prst="rect">
                      <a:avLst/>
                    </a:prstGeom>
                    <a:noFill/>
                    <a:ln>
                      <a:noFill/>
                    </a:ln>
                  </pic:spPr>
                </pic:pic>
              </a:graphicData>
            </a:graphic>
          </wp:inline>
        </w:drawing>
      </w:r>
    </w:p>
    <w:p w:rsidR="00105DCE" w:rsidRPr="007857B7" w:rsidRDefault="00105DCE" w:rsidP="00DC5215">
      <w:pPr>
        <w:widowControl w:val="0"/>
        <w:jc w:val="center"/>
        <w:rPr>
          <w:color w:val="000000"/>
          <w:sz w:val="28"/>
          <w:szCs w:val="28"/>
        </w:rPr>
      </w:pPr>
      <w:r w:rsidRPr="007857B7">
        <w:rPr>
          <w:iCs/>
          <w:color w:val="000000"/>
          <w:sz w:val="28"/>
          <w:szCs w:val="28"/>
        </w:rPr>
        <w:t xml:space="preserve">Рис. 4. </w:t>
      </w:r>
      <w:r w:rsidRPr="007857B7">
        <w:rPr>
          <w:sz w:val="28"/>
          <w:szCs w:val="28"/>
        </w:rPr>
        <w:t>Краткая инструкция по заполнению бланков</w:t>
      </w:r>
      <w:r w:rsidRPr="007857B7">
        <w:rPr>
          <w:color w:val="000000"/>
          <w:sz w:val="28"/>
          <w:szCs w:val="28"/>
        </w:rPr>
        <w:t xml:space="preserve"> </w:t>
      </w:r>
    </w:p>
    <w:p w:rsidR="00B7283C" w:rsidRPr="007857B7" w:rsidRDefault="00B7283C" w:rsidP="00DC5215">
      <w:pPr>
        <w:widowControl w:val="0"/>
        <w:ind w:firstLine="709"/>
        <w:jc w:val="both"/>
        <w:rPr>
          <w:color w:val="000000"/>
          <w:sz w:val="28"/>
          <w:szCs w:val="28"/>
        </w:rPr>
      </w:pPr>
    </w:p>
    <w:p w:rsidR="00105DCE" w:rsidRPr="003E7F39" w:rsidRDefault="00F537BB" w:rsidP="00DC5215">
      <w:pPr>
        <w:widowControl w:val="0"/>
        <w:ind w:firstLine="709"/>
        <w:outlineLvl w:val="2"/>
        <w:rPr>
          <w:b/>
          <w:bCs/>
          <w:color w:val="000000"/>
          <w:sz w:val="28"/>
          <w:szCs w:val="28"/>
        </w:rPr>
      </w:pPr>
      <w:r>
        <w:rPr>
          <w:b/>
          <w:bCs/>
          <w:color w:val="000000"/>
          <w:sz w:val="28"/>
          <w:szCs w:val="28"/>
        </w:rPr>
        <w:t>4</w:t>
      </w:r>
      <w:r w:rsidR="00105DCE" w:rsidRPr="003E7F39">
        <w:rPr>
          <w:b/>
          <w:bCs/>
          <w:color w:val="000000"/>
          <w:sz w:val="28"/>
          <w:szCs w:val="28"/>
        </w:rPr>
        <w:t>.</w:t>
      </w:r>
      <w:r w:rsidR="00B7283C" w:rsidRPr="003E7F39">
        <w:rPr>
          <w:b/>
          <w:bCs/>
          <w:color w:val="000000"/>
          <w:sz w:val="28"/>
          <w:szCs w:val="28"/>
        </w:rPr>
        <w:t>3.</w:t>
      </w:r>
      <w:r w:rsidR="00105DCE" w:rsidRPr="003E7F39">
        <w:rPr>
          <w:b/>
          <w:bCs/>
          <w:color w:val="000000"/>
          <w:sz w:val="28"/>
          <w:szCs w:val="28"/>
        </w:rPr>
        <w:t xml:space="preserve"> Заполнение бланка записи</w:t>
      </w:r>
    </w:p>
    <w:p w:rsidR="00762466" w:rsidRPr="003E7F39" w:rsidRDefault="00762466" w:rsidP="00DC5215">
      <w:pPr>
        <w:widowControl w:val="0"/>
        <w:ind w:firstLine="708"/>
        <w:jc w:val="both"/>
        <w:rPr>
          <w:color w:val="000000"/>
          <w:sz w:val="28"/>
          <w:szCs w:val="28"/>
        </w:rPr>
      </w:pPr>
      <w:r w:rsidRPr="003E7F39">
        <w:rPr>
          <w:color w:val="000000"/>
          <w:sz w:val="28"/>
          <w:szCs w:val="28"/>
        </w:rPr>
        <w:t xml:space="preserve">Бланки записи, в том числе бланки записи, выданные дополнительно, предназначены для написания сочинения (изложения). </w:t>
      </w:r>
    </w:p>
    <w:p w:rsidR="005238E9" w:rsidRPr="003E7F39" w:rsidRDefault="005238E9" w:rsidP="00DC5215">
      <w:pPr>
        <w:shd w:val="clear" w:color="auto" w:fill="FFFFFF"/>
        <w:ind w:firstLine="709"/>
        <w:jc w:val="both"/>
        <w:rPr>
          <w:color w:val="000000"/>
          <w:sz w:val="28"/>
          <w:szCs w:val="28"/>
        </w:rPr>
      </w:pPr>
      <w:r w:rsidRPr="003E7F39">
        <w:rPr>
          <w:color w:val="000000"/>
          <w:sz w:val="28"/>
          <w:szCs w:val="28"/>
        </w:rPr>
        <w:t>Комплект участника содержит два двусторонних бланка записи.</w:t>
      </w:r>
    </w:p>
    <w:p w:rsidR="00105DCE" w:rsidRPr="003E7F39" w:rsidRDefault="00105DCE" w:rsidP="00DC5215">
      <w:pPr>
        <w:shd w:val="clear" w:color="auto" w:fill="FFFFFF"/>
        <w:ind w:firstLine="709"/>
        <w:jc w:val="both"/>
        <w:rPr>
          <w:color w:val="000000"/>
          <w:sz w:val="28"/>
          <w:szCs w:val="28"/>
        </w:rPr>
      </w:pPr>
      <w:r w:rsidRPr="003E7F39">
        <w:rPr>
          <w:color w:val="000000"/>
          <w:sz w:val="28"/>
          <w:szCs w:val="28"/>
        </w:rPr>
        <w:t xml:space="preserve">В верхней части бланка записи (рис. </w:t>
      </w:r>
      <w:r w:rsidR="00F67B37" w:rsidRPr="003E7F39">
        <w:rPr>
          <w:color w:val="000000"/>
          <w:sz w:val="28"/>
          <w:szCs w:val="28"/>
        </w:rPr>
        <w:t>5</w:t>
      </w:r>
      <w:r w:rsidRPr="003E7F39">
        <w:rPr>
          <w:color w:val="000000"/>
          <w:sz w:val="28"/>
          <w:szCs w:val="28"/>
        </w:rPr>
        <w:t>) расположены:</w:t>
      </w:r>
    </w:p>
    <w:p w:rsidR="00105DCE" w:rsidRPr="003E7F39" w:rsidRDefault="00842F75" w:rsidP="00DC5215">
      <w:pPr>
        <w:shd w:val="clear" w:color="auto" w:fill="FFFFFF"/>
        <w:ind w:firstLine="709"/>
        <w:jc w:val="both"/>
        <w:rPr>
          <w:color w:val="000000"/>
          <w:sz w:val="28"/>
          <w:szCs w:val="28"/>
        </w:rPr>
      </w:pPr>
      <w:r w:rsidRPr="003E7F39">
        <w:rPr>
          <w:color w:val="000000"/>
          <w:sz w:val="28"/>
          <w:szCs w:val="28"/>
        </w:rPr>
        <w:t xml:space="preserve">– </w:t>
      </w:r>
      <w:r w:rsidR="00B7283C" w:rsidRPr="003E7F39">
        <w:rPr>
          <w:color w:val="000000"/>
          <w:sz w:val="28"/>
          <w:szCs w:val="28"/>
        </w:rPr>
        <w:t>в</w:t>
      </w:r>
      <w:r w:rsidR="00105DCE" w:rsidRPr="003E7F39">
        <w:rPr>
          <w:color w:val="000000"/>
          <w:sz w:val="28"/>
          <w:szCs w:val="28"/>
        </w:rPr>
        <w:t>ертикальный и горизонтальный штрих</w:t>
      </w:r>
      <w:r w:rsidR="00813398" w:rsidRPr="003E7F39">
        <w:rPr>
          <w:color w:val="000000"/>
          <w:sz w:val="28"/>
          <w:szCs w:val="28"/>
        </w:rPr>
        <w:t>-</w:t>
      </w:r>
      <w:r w:rsidR="00105DCE" w:rsidRPr="003E7F39">
        <w:rPr>
          <w:color w:val="000000"/>
          <w:sz w:val="28"/>
          <w:szCs w:val="28"/>
        </w:rPr>
        <w:t>коды;</w:t>
      </w:r>
    </w:p>
    <w:p w:rsidR="00105DCE" w:rsidRPr="003E7F39" w:rsidRDefault="00842F75" w:rsidP="00DC5215">
      <w:pPr>
        <w:shd w:val="clear" w:color="auto" w:fill="FFFFFF"/>
        <w:ind w:firstLine="709"/>
        <w:jc w:val="both"/>
        <w:rPr>
          <w:color w:val="000000"/>
          <w:sz w:val="28"/>
          <w:szCs w:val="28"/>
        </w:rPr>
      </w:pPr>
      <w:r w:rsidRPr="003E7F39">
        <w:rPr>
          <w:color w:val="000000"/>
          <w:sz w:val="28"/>
          <w:szCs w:val="28"/>
        </w:rPr>
        <w:t xml:space="preserve">– </w:t>
      </w:r>
      <w:r w:rsidR="00105DCE" w:rsidRPr="003E7F39">
        <w:rPr>
          <w:color w:val="000000"/>
          <w:sz w:val="28"/>
          <w:szCs w:val="28"/>
        </w:rPr>
        <w:t>поля для заполнения участником;</w:t>
      </w:r>
    </w:p>
    <w:p w:rsidR="00105DCE" w:rsidRPr="003E7F39" w:rsidRDefault="00842F75" w:rsidP="00DC5215">
      <w:pPr>
        <w:shd w:val="clear" w:color="auto" w:fill="FFFFFF"/>
        <w:ind w:firstLine="709"/>
        <w:jc w:val="both"/>
        <w:rPr>
          <w:color w:val="000000"/>
          <w:sz w:val="28"/>
          <w:szCs w:val="28"/>
        </w:rPr>
      </w:pPr>
      <w:r w:rsidRPr="003E7F39">
        <w:rPr>
          <w:color w:val="000000"/>
          <w:sz w:val="28"/>
          <w:szCs w:val="28"/>
        </w:rPr>
        <w:t xml:space="preserve">– </w:t>
      </w:r>
      <w:r w:rsidR="00105DCE" w:rsidRPr="003E7F39">
        <w:rPr>
          <w:color w:val="000000"/>
          <w:sz w:val="28"/>
          <w:szCs w:val="28"/>
        </w:rPr>
        <w:t>поле «Лист №» заполняется членом комиссии в случае выдачи участнику дополнительного бланка записи;</w:t>
      </w:r>
    </w:p>
    <w:p w:rsidR="00105DCE" w:rsidRPr="003E7F39" w:rsidRDefault="00842F75" w:rsidP="00DC5215">
      <w:pPr>
        <w:shd w:val="clear" w:color="auto" w:fill="FFFFFF"/>
        <w:ind w:firstLine="709"/>
        <w:jc w:val="both"/>
        <w:rPr>
          <w:sz w:val="28"/>
          <w:szCs w:val="28"/>
        </w:rPr>
      </w:pPr>
      <w:r w:rsidRPr="003E7F39">
        <w:rPr>
          <w:sz w:val="28"/>
          <w:szCs w:val="28"/>
        </w:rPr>
        <w:t xml:space="preserve">– </w:t>
      </w:r>
      <w:r w:rsidR="00105DCE" w:rsidRPr="003E7F39">
        <w:rPr>
          <w:sz w:val="28"/>
          <w:szCs w:val="28"/>
        </w:rPr>
        <w:t xml:space="preserve">поле «код </w:t>
      </w:r>
      <w:r w:rsidR="00F67B37" w:rsidRPr="003E7F39">
        <w:rPr>
          <w:sz w:val="28"/>
          <w:szCs w:val="28"/>
        </w:rPr>
        <w:t xml:space="preserve">вида </w:t>
      </w:r>
      <w:r w:rsidR="00105DCE" w:rsidRPr="003E7F39">
        <w:rPr>
          <w:sz w:val="28"/>
          <w:szCs w:val="28"/>
        </w:rPr>
        <w:t xml:space="preserve">работы» формируется </w:t>
      </w:r>
      <w:r w:rsidR="00B7283C" w:rsidRPr="003E7F39">
        <w:rPr>
          <w:sz w:val="28"/>
          <w:szCs w:val="28"/>
        </w:rPr>
        <w:t>автоматизировано</w:t>
      </w:r>
      <w:r w:rsidR="00105DCE" w:rsidRPr="003E7F39">
        <w:rPr>
          <w:sz w:val="28"/>
          <w:szCs w:val="28"/>
        </w:rPr>
        <w:t xml:space="preserve"> при печати бланков.</w:t>
      </w:r>
    </w:p>
    <w:p w:rsidR="00105DCE" w:rsidRPr="003E7F39" w:rsidRDefault="00105DCE" w:rsidP="00DC5215">
      <w:pPr>
        <w:shd w:val="clear" w:color="auto" w:fill="FFFFFF"/>
        <w:ind w:firstLine="709"/>
        <w:jc w:val="both"/>
        <w:rPr>
          <w:color w:val="000000"/>
          <w:sz w:val="28"/>
          <w:szCs w:val="28"/>
        </w:rPr>
      </w:pPr>
      <w:r w:rsidRPr="003E7F39">
        <w:rPr>
          <w:color w:val="000000"/>
          <w:sz w:val="28"/>
          <w:szCs w:val="28"/>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r w:rsidR="00813398" w:rsidRPr="003E7F39">
        <w:rPr>
          <w:color w:val="000000"/>
          <w:sz w:val="28"/>
          <w:szCs w:val="28"/>
        </w:rPr>
        <w:t xml:space="preserve"> В поле «ФИО участника» при нехватке места участник может внести только фамилию и инициалы.</w:t>
      </w:r>
    </w:p>
    <w:p w:rsidR="00105DCE" w:rsidRPr="007857B7" w:rsidRDefault="00762466" w:rsidP="00DC5215">
      <w:pPr>
        <w:widowControl w:val="0"/>
        <w:jc w:val="center"/>
        <w:rPr>
          <w:color w:val="000000"/>
          <w:sz w:val="28"/>
          <w:szCs w:val="28"/>
        </w:rPr>
      </w:pPr>
      <w:r w:rsidRPr="006C3BDE">
        <w:rPr>
          <w:i/>
          <w:iCs/>
          <w:noProof/>
          <w:color w:val="000000"/>
        </w:rPr>
        <w:lastRenderedPageBreak/>
        <w:drawing>
          <wp:inline distT="0" distB="0" distL="0" distR="0" wp14:anchorId="43AFEED0" wp14:editId="4F696CA4">
            <wp:extent cx="5495925" cy="7877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95925" cy="7877175"/>
                    </a:xfrm>
                    <a:prstGeom prst="rect">
                      <a:avLst/>
                    </a:prstGeom>
                  </pic:spPr>
                </pic:pic>
              </a:graphicData>
            </a:graphic>
          </wp:inline>
        </w:drawing>
      </w:r>
    </w:p>
    <w:p w:rsidR="00105DCE" w:rsidRPr="007857B7" w:rsidRDefault="00105DCE" w:rsidP="00DC5215">
      <w:pPr>
        <w:widowControl w:val="0"/>
        <w:jc w:val="center"/>
        <w:rPr>
          <w:color w:val="000000"/>
          <w:sz w:val="28"/>
          <w:szCs w:val="28"/>
        </w:rPr>
      </w:pPr>
      <w:r w:rsidRPr="007857B7">
        <w:rPr>
          <w:iCs/>
          <w:color w:val="000000"/>
          <w:sz w:val="28"/>
          <w:szCs w:val="28"/>
        </w:rPr>
        <w:t xml:space="preserve">Рис. </w:t>
      </w:r>
      <w:r w:rsidR="00F67B37" w:rsidRPr="007857B7">
        <w:rPr>
          <w:iCs/>
          <w:color w:val="000000"/>
          <w:sz w:val="28"/>
          <w:szCs w:val="28"/>
        </w:rPr>
        <w:t>5</w:t>
      </w:r>
      <w:r w:rsidRPr="007857B7">
        <w:rPr>
          <w:iCs/>
          <w:color w:val="000000"/>
          <w:sz w:val="28"/>
          <w:szCs w:val="28"/>
        </w:rPr>
        <w:t>. Бланк записи</w:t>
      </w:r>
    </w:p>
    <w:p w:rsidR="00B7283C" w:rsidRPr="007857B7" w:rsidRDefault="00B7283C" w:rsidP="00DC5215">
      <w:pPr>
        <w:widowControl w:val="0"/>
        <w:ind w:firstLine="708"/>
        <w:jc w:val="both"/>
        <w:rPr>
          <w:color w:val="000000"/>
          <w:sz w:val="28"/>
          <w:szCs w:val="28"/>
        </w:rPr>
      </w:pPr>
    </w:p>
    <w:p w:rsidR="005A3C92" w:rsidRPr="007857B7" w:rsidRDefault="005A3C92" w:rsidP="00DC5215">
      <w:pPr>
        <w:widowControl w:val="0"/>
        <w:jc w:val="center"/>
        <w:rPr>
          <w:iCs/>
          <w:color w:val="000000"/>
          <w:sz w:val="28"/>
          <w:szCs w:val="28"/>
        </w:rPr>
      </w:pPr>
      <w:r w:rsidRPr="007857B7">
        <w:rPr>
          <w:noProof/>
          <w:color w:val="000000"/>
          <w:sz w:val="28"/>
          <w:szCs w:val="28"/>
        </w:rPr>
        <w:lastRenderedPageBreak/>
        <w:drawing>
          <wp:inline distT="0" distB="0" distL="0" distR="0" wp14:anchorId="60FEE103" wp14:editId="2D0B22E2">
            <wp:extent cx="5486400" cy="849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8496300"/>
                    </a:xfrm>
                    <a:prstGeom prst="rect">
                      <a:avLst/>
                    </a:prstGeom>
                  </pic:spPr>
                </pic:pic>
              </a:graphicData>
            </a:graphic>
          </wp:inline>
        </w:drawing>
      </w:r>
      <w:r w:rsidRPr="007857B7">
        <w:rPr>
          <w:iCs/>
          <w:color w:val="000000"/>
          <w:sz w:val="28"/>
          <w:szCs w:val="28"/>
        </w:rPr>
        <w:t xml:space="preserve"> </w:t>
      </w:r>
    </w:p>
    <w:p w:rsidR="005A3C92" w:rsidRPr="007857B7" w:rsidRDefault="005A3C92" w:rsidP="00DC5215">
      <w:pPr>
        <w:widowControl w:val="0"/>
        <w:jc w:val="center"/>
        <w:rPr>
          <w:iCs/>
          <w:color w:val="000000"/>
          <w:sz w:val="28"/>
          <w:szCs w:val="28"/>
        </w:rPr>
      </w:pPr>
      <w:r w:rsidRPr="007857B7">
        <w:rPr>
          <w:iCs/>
          <w:color w:val="000000"/>
          <w:sz w:val="28"/>
          <w:szCs w:val="28"/>
        </w:rPr>
        <w:t>Рис. 6. Оборотная сторона бланка записи</w:t>
      </w:r>
    </w:p>
    <w:p w:rsidR="005A3C92" w:rsidRPr="007857B7" w:rsidRDefault="005A3C92" w:rsidP="00DC5215">
      <w:pPr>
        <w:widowControl w:val="0"/>
        <w:jc w:val="center"/>
        <w:rPr>
          <w:color w:val="000000"/>
          <w:sz w:val="28"/>
          <w:szCs w:val="28"/>
        </w:rPr>
      </w:pPr>
    </w:p>
    <w:p w:rsidR="00813398" w:rsidRPr="007857B7" w:rsidRDefault="00813398" w:rsidP="00DC5215">
      <w:pPr>
        <w:shd w:val="clear" w:color="auto" w:fill="FFFFFF"/>
        <w:ind w:firstLine="709"/>
        <w:jc w:val="both"/>
        <w:rPr>
          <w:color w:val="000000"/>
          <w:sz w:val="28"/>
          <w:szCs w:val="28"/>
        </w:rPr>
      </w:pPr>
      <w:r w:rsidRPr="007857B7">
        <w:rPr>
          <w:color w:val="000000"/>
          <w:sz w:val="28"/>
          <w:szCs w:val="28"/>
        </w:rPr>
        <w:t xml:space="preserve">Для удобства все страницы бланка записи пронумерованы и разлинованы пунктирными линиями. </w:t>
      </w:r>
    </w:p>
    <w:p w:rsidR="00105DCE" w:rsidRPr="007857B7" w:rsidRDefault="00813398" w:rsidP="00DC5215">
      <w:pPr>
        <w:shd w:val="clear" w:color="auto" w:fill="FFFFFF"/>
        <w:ind w:firstLine="709"/>
        <w:jc w:val="both"/>
        <w:rPr>
          <w:color w:val="000000"/>
          <w:sz w:val="28"/>
          <w:szCs w:val="28"/>
        </w:rPr>
      </w:pPr>
      <w:r w:rsidRPr="007857B7">
        <w:rPr>
          <w:color w:val="000000"/>
          <w:sz w:val="28"/>
          <w:szCs w:val="28"/>
        </w:rPr>
        <w:lastRenderedPageBreak/>
        <w:t>При недостатке места для ответов на лицевой стороне бланка записи</w:t>
      </w:r>
      <w:r w:rsidR="005A3C92" w:rsidRPr="007857B7">
        <w:rPr>
          <w:color w:val="000000"/>
          <w:sz w:val="28"/>
          <w:szCs w:val="28"/>
        </w:rPr>
        <w:t xml:space="preserve"> (рис.5)</w:t>
      </w:r>
      <w:r w:rsidRPr="007857B7">
        <w:rPr>
          <w:color w:val="000000"/>
          <w:sz w:val="28"/>
          <w:szCs w:val="28"/>
        </w:rPr>
        <w:t xml:space="preserve"> участник может продолжить записи на оборотной стороне бланка</w:t>
      </w:r>
      <w:r w:rsidR="005A3C92" w:rsidRPr="007857B7">
        <w:rPr>
          <w:color w:val="000000"/>
          <w:sz w:val="28"/>
          <w:szCs w:val="28"/>
        </w:rPr>
        <w:t xml:space="preserve"> (рис.6)</w:t>
      </w:r>
      <w:r w:rsidRPr="007857B7">
        <w:rPr>
          <w:color w:val="000000"/>
          <w:sz w:val="28"/>
          <w:szCs w:val="28"/>
        </w:rPr>
        <w:t>, сделав внизу лицевой стороны запись «смотри на обороте»</w:t>
      </w:r>
      <w:r w:rsidR="005A3C92" w:rsidRPr="007857B7">
        <w:rPr>
          <w:color w:val="000000"/>
          <w:sz w:val="28"/>
          <w:szCs w:val="28"/>
        </w:rPr>
        <w:t xml:space="preserve"> (рис. 5)</w:t>
      </w:r>
      <w:r w:rsidRPr="007857B7">
        <w:rPr>
          <w:color w:val="000000"/>
          <w:sz w:val="28"/>
          <w:szCs w:val="28"/>
        </w:rPr>
        <w:t xml:space="preserve">. </w:t>
      </w:r>
      <w:r w:rsidR="00105DCE" w:rsidRPr="007857B7">
        <w:rPr>
          <w:color w:val="000000"/>
          <w:sz w:val="28"/>
          <w:szCs w:val="28"/>
        </w:rPr>
        <w:t xml:space="preserve"> </w:t>
      </w:r>
    </w:p>
    <w:p w:rsidR="00105DCE" w:rsidRDefault="00813398" w:rsidP="00DC5215">
      <w:pPr>
        <w:shd w:val="clear" w:color="auto" w:fill="FFFFFF"/>
        <w:ind w:firstLine="709"/>
        <w:jc w:val="both"/>
        <w:rPr>
          <w:color w:val="000000"/>
          <w:sz w:val="28"/>
          <w:szCs w:val="28"/>
        </w:rPr>
      </w:pPr>
      <w:r w:rsidRPr="007857B7">
        <w:rPr>
          <w:color w:val="000000"/>
          <w:sz w:val="28"/>
          <w:szCs w:val="28"/>
        </w:rPr>
        <w:t>При недостатке места для ответов на основном бланке записи участник может продолжить записи на дополнительном бланке записи, выдаваемом членом комиссии по требованию участника, когда на основном бланке записи не осталось места. В случае заполнения дополнительного бланка записи при незаполненном основном бланке записи, ответы, внесенные в дополнительный бланк записи, оцениваться не будут.</w:t>
      </w:r>
    </w:p>
    <w:p w:rsidR="00762466" w:rsidRPr="003E7F39" w:rsidRDefault="00762466" w:rsidP="00DC5215">
      <w:pPr>
        <w:widowControl w:val="0"/>
        <w:ind w:firstLine="708"/>
        <w:jc w:val="both"/>
        <w:rPr>
          <w:color w:val="000000"/>
          <w:sz w:val="28"/>
          <w:szCs w:val="28"/>
        </w:rPr>
      </w:pPr>
      <w:r w:rsidRPr="003E7F39">
        <w:rPr>
          <w:color w:val="000000"/>
          <w:sz w:val="28"/>
          <w:szCs w:val="28"/>
        </w:rPr>
        <w:t>Дополнительный бланк записи выдается членом комиссии образовательной организации по требованию участника в случае нехватки места.</w:t>
      </w:r>
    </w:p>
    <w:p w:rsidR="005A3C92" w:rsidRPr="007857B7" w:rsidRDefault="005A3C92" w:rsidP="00DC5215">
      <w:pPr>
        <w:shd w:val="clear" w:color="auto" w:fill="FFFFFF"/>
        <w:ind w:firstLine="709"/>
        <w:jc w:val="both"/>
        <w:rPr>
          <w:color w:val="000000"/>
          <w:sz w:val="28"/>
          <w:szCs w:val="28"/>
        </w:rPr>
      </w:pPr>
    </w:p>
    <w:p w:rsidR="002A4845" w:rsidRPr="003E7F39" w:rsidRDefault="00495332" w:rsidP="00495332">
      <w:pPr>
        <w:suppressAutoHyphens/>
        <w:ind w:firstLine="709"/>
        <w:jc w:val="center"/>
        <w:rPr>
          <w:b/>
          <w:sz w:val="28"/>
          <w:szCs w:val="28"/>
        </w:rPr>
      </w:pPr>
      <w:r>
        <w:rPr>
          <w:b/>
          <w:sz w:val="28"/>
          <w:szCs w:val="28"/>
        </w:rPr>
        <w:t>5</w:t>
      </w:r>
      <w:r w:rsidR="002A4845" w:rsidRPr="003E7F39">
        <w:rPr>
          <w:b/>
          <w:sz w:val="28"/>
          <w:szCs w:val="28"/>
        </w:rPr>
        <w:t>. Особенности формулировок тем итогового сочинения</w:t>
      </w:r>
    </w:p>
    <w:p w:rsidR="00495332" w:rsidRDefault="00495332" w:rsidP="00DC5215">
      <w:pPr>
        <w:ind w:firstLine="709"/>
        <w:jc w:val="both"/>
        <w:rPr>
          <w:sz w:val="28"/>
          <w:szCs w:val="28"/>
        </w:rPr>
      </w:pPr>
    </w:p>
    <w:p w:rsidR="00D1476C" w:rsidRPr="003E7F39" w:rsidRDefault="00D1476C" w:rsidP="00DC5215">
      <w:pPr>
        <w:ind w:firstLine="709"/>
        <w:jc w:val="both"/>
        <w:rPr>
          <w:sz w:val="28"/>
          <w:szCs w:val="28"/>
        </w:rPr>
      </w:pPr>
      <w:r w:rsidRPr="003E7F39">
        <w:rPr>
          <w:sz w:val="28"/>
          <w:szCs w:val="28"/>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D1476C" w:rsidRPr="003E7F39" w:rsidRDefault="00D1476C" w:rsidP="00DC5215">
      <w:pPr>
        <w:ind w:firstLine="709"/>
        <w:jc w:val="both"/>
        <w:rPr>
          <w:sz w:val="28"/>
          <w:szCs w:val="28"/>
        </w:rPr>
      </w:pPr>
      <w:r w:rsidRPr="003E7F39">
        <w:rPr>
          <w:sz w:val="28"/>
          <w:szCs w:val="28"/>
        </w:rPr>
        <w:t>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2017/18 учебного года:</w:t>
      </w:r>
    </w:p>
    <w:p w:rsidR="00D1476C" w:rsidRPr="003E7F39" w:rsidRDefault="00BF454F" w:rsidP="00DC5215">
      <w:pPr>
        <w:numPr>
          <w:ilvl w:val="0"/>
          <w:numId w:val="17"/>
        </w:numPr>
        <w:tabs>
          <w:tab w:val="left" w:pos="709"/>
        </w:tabs>
        <w:contextualSpacing/>
        <w:jc w:val="both"/>
        <w:rPr>
          <w:sz w:val="28"/>
          <w:szCs w:val="28"/>
        </w:rPr>
      </w:pPr>
      <w:r>
        <w:rPr>
          <w:sz w:val="28"/>
          <w:szCs w:val="28"/>
        </w:rPr>
        <w:t>«Верность и измена»;</w:t>
      </w:r>
      <w:r w:rsidR="00D1476C" w:rsidRPr="003E7F39">
        <w:rPr>
          <w:sz w:val="28"/>
          <w:szCs w:val="28"/>
        </w:rPr>
        <w:t xml:space="preserve"> </w:t>
      </w:r>
    </w:p>
    <w:p w:rsidR="00D1476C" w:rsidRPr="003E7F39" w:rsidRDefault="00BF454F" w:rsidP="00DC5215">
      <w:pPr>
        <w:numPr>
          <w:ilvl w:val="0"/>
          <w:numId w:val="17"/>
        </w:numPr>
        <w:tabs>
          <w:tab w:val="left" w:pos="709"/>
        </w:tabs>
        <w:contextualSpacing/>
        <w:jc w:val="both"/>
        <w:rPr>
          <w:sz w:val="28"/>
          <w:szCs w:val="28"/>
        </w:rPr>
      </w:pPr>
      <w:r>
        <w:rPr>
          <w:sz w:val="28"/>
          <w:szCs w:val="28"/>
        </w:rPr>
        <w:t>«Равнодушие и отзывчивость»;</w:t>
      </w:r>
    </w:p>
    <w:p w:rsidR="00D1476C" w:rsidRPr="003E7F39" w:rsidRDefault="00BF454F" w:rsidP="00DC5215">
      <w:pPr>
        <w:numPr>
          <w:ilvl w:val="0"/>
          <w:numId w:val="17"/>
        </w:numPr>
        <w:tabs>
          <w:tab w:val="left" w:pos="709"/>
        </w:tabs>
        <w:contextualSpacing/>
        <w:jc w:val="both"/>
        <w:rPr>
          <w:sz w:val="28"/>
          <w:szCs w:val="28"/>
        </w:rPr>
      </w:pPr>
      <w:r>
        <w:rPr>
          <w:sz w:val="28"/>
          <w:szCs w:val="28"/>
        </w:rPr>
        <w:t>«Цели и средства»;</w:t>
      </w:r>
    </w:p>
    <w:p w:rsidR="00D1476C" w:rsidRPr="003E7F39" w:rsidRDefault="00BF454F" w:rsidP="00DC5215">
      <w:pPr>
        <w:numPr>
          <w:ilvl w:val="0"/>
          <w:numId w:val="17"/>
        </w:numPr>
        <w:tabs>
          <w:tab w:val="left" w:pos="709"/>
        </w:tabs>
        <w:contextualSpacing/>
        <w:jc w:val="both"/>
        <w:rPr>
          <w:sz w:val="28"/>
          <w:szCs w:val="28"/>
        </w:rPr>
      </w:pPr>
      <w:r>
        <w:rPr>
          <w:sz w:val="28"/>
          <w:szCs w:val="28"/>
        </w:rPr>
        <w:t>«Смелость и трусость»;</w:t>
      </w:r>
      <w:r w:rsidR="00D1476C" w:rsidRPr="003E7F39">
        <w:rPr>
          <w:sz w:val="28"/>
          <w:szCs w:val="28"/>
        </w:rPr>
        <w:t xml:space="preserve"> </w:t>
      </w:r>
    </w:p>
    <w:p w:rsidR="00D1476C" w:rsidRPr="003E7F39" w:rsidRDefault="00D1476C" w:rsidP="00DC5215">
      <w:pPr>
        <w:numPr>
          <w:ilvl w:val="0"/>
          <w:numId w:val="17"/>
        </w:numPr>
        <w:tabs>
          <w:tab w:val="left" w:pos="709"/>
        </w:tabs>
        <w:contextualSpacing/>
        <w:jc w:val="both"/>
        <w:rPr>
          <w:sz w:val="28"/>
          <w:szCs w:val="28"/>
        </w:rPr>
      </w:pPr>
      <w:r w:rsidRPr="003E7F39">
        <w:rPr>
          <w:sz w:val="28"/>
          <w:szCs w:val="28"/>
        </w:rPr>
        <w:t>«Человек и общество».</w:t>
      </w:r>
    </w:p>
    <w:p w:rsidR="00D1476C" w:rsidRPr="003E7F39" w:rsidRDefault="00D1476C" w:rsidP="00DC5215">
      <w:pPr>
        <w:ind w:firstLine="709"/>
        <w:jc w:val="both"/>
        <w:rPr>
          <w:sz w:val="28"/>
          <w:szCs w:val="28"/>
        </w:rPr>
      </w:pPr>
      <w:r w:rsidRPr="003E7F39">
        <w:rPr>
          <w:sz w:val="28"/>
          <w:szCs w:val="28"/>
        </w:rPr>
        <w:t>Каждое тематическое направление включает два понятия, по преимуществу полярных. Такой подход позволяет</w:t>
      </w:r>
      <w:r w:rsidRPr="003E7F39" w:rsidDel="00F860C5">
        <w:rPr>
          <w:sz w:val="28"/>
          <w:szCs w:val="28"/>
        </w:rPr>
        <w:t xml:space="preserve"> </w:t>
      </w:r>
      <w:r w:rsidRPr="003E7F39">
        <w:rPr>
          <w:sz w:val="28"/>
          <w:szCs w:val="28"/>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D1476C" w:rsidRPr="003E7F39" w:rsidRDefault="00D1476C" w:rsidP="00DC5215">
      <w:pPr>
        <w:ind w:firstLine="709"/>
        <w:jc w:val="both"/>
        <w:rPr>
          <w:sz w:val="28"/>
          <w:szCs w:val="28"/>
        </w:rPr>
      </w:pPr>
      <w:r w:rsidRPr="003E7F39">
        <w:rPr>
          <w:sz w:val="28"/>
          <w:szCs w:val="28"/>
        </w:rPr>
        <w:t>В соответствии с указанными тематическими направлениями Рособрнадзор организует разработку закрытого перечня тем итогового сочинений 2017/18 учебного года и проводит их комплектацию по часовым поясам. Комплект будет включать пять тем сочинений из закрытого перечня (по одной теме от каждого общего тематического направления).</w:t>
      </w:r>
    </w:p>
    <w:p w:rsidR="00D1476C" w:rsidRPr="003E7F39" w:rsidRDefault="00D1476C" w:rsidP="00DC5215">
      <w:pPr>
        <w:ind w:firstLine="709"/>
        <w:jc w:val="both"/>
        <w:rPr>
          <w:sz w:val="28"/>
          <w:szCs w:val="28"/>
        </w:rPr>
      </w:pPr>
      <w:r w:rsidRPr="003E7F39">
        <w:rPr>
          <w:sz w:val="28"/>
          <w:szCs w:val="28"/>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38"/>
        <w:gridCol w:w="6662"/>
      </w:tblGrid>
      <w:tr w:rsidR="002A4845" w:rsidRPr="007857B7" w:rsidTr="003E7F39">
        <w:tc>
          <w:tcPr>
            <w:tcW w:w="426" w:type="dxa"/>
            <w:vAlign w:val="center"/>
          </w:tcPr>
          <w:p w:rsidR="002A4845" w:rsidRPr="00046385" w:rsidRDefault="002A4845" w:rsidP="003E7F39">
            <w:pPr>
              <w:jc w:val="center"/>
              <w:rPr>
                <w:b/>
              </w:rPr>
            </w:pPr>
            <w:r w:rsidRPr="00046385">
              <w:rPr>
                <w:b/>
              </w:rPr>
              <w:t>№</w:t>
            </w:r>
          </w:p>
        </w:tc>
        <w:tc>
          <w:tcPr>
            <w:tcW w:w="2438" w:type="dxa"/>
            <w:vAlign w:val="center"/>
          </w:tcPr>
          <w:p w:rsidR="002A4845" w:rsidRPr="00046385" w:rsidRDefault="002A4845" w:rsidP="003E7F39">
            <w:pPr>
              <w:jc w:val="center"/>
              <w:rPr>
                <w:b/>
              </w:rPr>
            </w:pPr>
            <w:r w:rsidRPr="00046385">
              <w:rPr>
                <w:b/>
              </w:rPr>
              <w:t>Тематическое</w:t>
            </w:r>
            <w:r w:rsidRPr="00046385">
              <w:rPr>
                <w:b/>
              </w:rPr>
              <w:br/>
              <w:t>направление</w:t>
            </w:r>
          </w:p>
        </w:tc>
        <w:tc>
          <w:tcPr>
            <w:tcW w:w="6662" w:type="dxa"/>
            <w:vAlign w:val="center"/>
          </w:tcPr>
          <w:p w:rsidR="002A4845" w:rsidRPr="00046385" w:rsidRDefault="002A4845" w:rsidP="003E7F39">
            <w:pPr>
              <w:jc w:val="center"/>
              <w:rPr>
                <w:b/>
              </w:rPr>
            </w:pPr>
            <w:r w:rsidRPr="00046385">
              <w:rPr>
                <w:b/>
              </w:rPr>
              <w:t>Комментарий</w:t>
            </w:r>
          </w:p>
        </w:tc>
      </w:tr>
      <w:tr w:rsidR="00D1476C" w:rsidRPr="007857B7" w:rsidTr="003479B6">
        <w:tc>
          <w:tcPr>
            <w:tcW w:w="426" w:type="dxa"/>
          </w:tcPr>
          <w:p w:rsidR="00D1476C" w:rsidRPr="007857B7" w:rsidRDefault="00D1476C" w:rsidP="00DC5215">
            <w:pPr>
              <w:numPr>
                <w:ilvl w:val="0"/>
                <w:numId w:val="15"/>
              </w:numPr>
              <w:tabs>
                <w:tab w:val="num" w:pos="72"/>
              </w:tabs>
              <w:ind w:left="0" w:firstLine="0"/>
              <w:jc w:val="center"/>
              <w:rPr>
                <w:sz w:val="28"/>
                <w:szCs w:val="28"/>
              </w:rPr>
            </w:pPr>
          </w:p>
        </w:tc>
        <w:tc>
          <w:tcPr>
            <w:tcW w:w="2438" w:type="dxa"/>
          </w:tcPr>
          <w:p w:rsidR="00D1476C" w:rsidRPr="00667BFB" w:rsidRDefault="00D1476C" w:rsidP="00DC5215">
            <w:pPr>
              <w:jc w:val="center"/>
              <w:rPr>
                <w:b/>
                <w:i/>
                <w:sz w:val="26"/>
                <w:szCs w:val="26"/>
              </w:rPr>
            </w:pPr>
            <w:r w:rsidRPr="00667BFB">
              <w:rPr>
                <w:b/>
                <w:sz w:val="26"/>
                <w:szCs w:val="26"/>
              </w:rPr>
              <w:t>«</w:t>
            </w:r>
            <w:r w:rsidRPr="00816A43">
              <w:rPr>
                <w:b/>
                <w:sz w:val="26"/>
                <w:szCs w:val="26"/>
              </w:rPr>
              <w:t>Верность и измена</w:t>
            </w:r>
            <w:r w:rsidRPr="00667BFB">
              <w:rPr>
                <w:b/>
                <w:sz w:val="26"/>
                <w:szCs w:val="26"/>
              </w:rPr>
              <w:t>»</w:t>
            </w:r>
          </w:p>
        </w:tc>
        <w:tc>
          <w:tcPr>
            <w:tcW w:w="6662" w:type="dxa"/>
          </w:tcPr>
          <w:p w:rsidR="00D1476C" w:rsidRDefault="00D1476C" w:rsidP="00DC5215">
            <w:pPr>
              <w:ind w:firstLine="480"/>
              <w:jc w:val="both"/>
              <w:rPr>
                <w:sz w:val="26"/>
                <w:szCs w:val="26"/>
              </w:rPr>
            </w:pPr>
            <w:r w:rsidRPr="00816A43">
              <w:rPr>
                <w:sz w:val="26"/>
                <w:szCs w:val="26"/>
              </w:rPr>
              <w:t>В рамках направления можно рассуждать о верности и измене как противоположных проявлениях человеческой личности, рассматривая их с философской, этической, психологической точек зрения и обращаясь к жизненным и литературным примерам.</w:t>
            </w:r>
          </w:p>
          <w:p w:rsidR="00D1476C" w:rsidRPr="007E6BCE" w:rsidRDefault="00D1476C" w:rsidP="00DC5215">
            <w:pPr>
              <w:ind w:firstLine="480"/>
              <w:jc w:val="both"/>
              <w:rPr>
                <w:sz w:val="26"/>
                <w:szCs w:val="26"/>
              </w:rPr>
            </w:pPr>
            <w:r w:rsidRPr="00816A43">
              <w:rPr>
                <w:sz w:val="26"/>
                <w:szCs w:val="26"/>
              </w:rPr>
              <w:t>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w:t>
            </w:r>
          </w:p>
        </w:tc>
      </w:tr>
      <w:tr w:rsidR="00D1476C" w:rsidRPr="007857B7" w:rsidTr="003479B6">
        <w:tc>
          <w:tcPr>
            <w:tcW w:w="426" w:type="dxa"/>
          </w:tcPr>
          <w:p w:rsidR="00D1476C" w:rsidRPr="007857B7" w:rsidRDefault="00D1476C" w:rsidP="00DC5215">
            <w:pPr>
              <w:numPr>
                <w:ilvl w:val="0"/>
                <w:numId w:val="15"/>
              </w:numPr>
              <w:tabs>
                <w:tab w:val="num" w:pos="72"/>
              </w:tabs>
              <w:ind w:left="0" w:firstLine="0"/>
              <w:jc w:val="both"/>
              <w:rPr>
                <w:sz w:val="28"/>
                <w:szCs w:val="28"/>
              </w:rPr>
            </w:pPr>
          </w:p>
        </w:tc>
        <w:tc>
          <w:tcPr>
            <w:tcW w:w="2438" w:type="dxa"/>
          </w:tcPr>
          <w:p w:rsidR="00D1476C" w:rsidRPr="00667BFB" w:rsidRDefault="00D1476C" w:rsidP="00DC5215">
            <w:pPr>
              <w:jc w:val="center"/>
              <w:rPr>
                <w:b/>
                <w:i/>
                <w:sz w:val="26"/>
                <w:szCs w:val="26"/>
              </w:rPr>
            </w:pPr>
            <w:r w:rsidRPr="00667BFB">
              <w:rPr>
                <w:b/>
                <w:sz w:val="26"/>
                <w:szCs w:val="26"/>
              </w:rPr>
              <w:t>«</w:t>
            </w:r>
            <w:r w:rsidRPr="00816A43">
              <w:rPr>
                <w:b/>
                <w:sz w:val="26"/>
                <w:szCs w:val="26"/>
              </w:rPr>
              <w:t>Равнодушие и отзывчивость</w:t>
            </w:r>
            <w:r w:rsidRPr="00667BFB">
              <w:rPr>
                <w:b/>
                <w:sz w:val="26"/>
                <w:szCs w:val="26"/>
              </w:rPr>
              <w:t>»</w:t>
            </w:r>
          </w:p>
        </w:tc>
        <w:tc>
          <w:tcPr>
            <w:tcW w:w="6662" w:type="dxa"/>
          </w:tcPr>
          <w:p w:rsidR="00D1476C" w:rsidRPr="00816A43" w:rsidRDefault="00D1476C" w:rsidP="00DC5215">
            <w:pPr>
              <w:ind w:firstLine="480"/>
              <w:jc w:val="both"/>
              <w:rPr>
                <w:rFonts w:eastAsia="Calibri"/>
                <w:sz w:val="26"/>
                <w:szCs w:val="26"/>
                <w:lang w:eastAsia="en-US"/>
              </w:rPr>
            </w:pPr>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
          <w:p w:rsidR="00D1476C" w:rsidRPr="007E6BCE" w:rsidRDefault="00D1476C" w:rsidP="00DC5215">
            <w:pPr>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D1476C" w:rsidRPr="007857B7" w:rsidTr="003479B6">
        <w:tc>
          <w:tcPr>
            <w:tcW w:w="426" w:type="dxa"/>
          </w:tcPr>
          <w:p w:rsidR="00D1476C" w:rsidRPr="007857B7" w:rsidRDefault="00D1476C" w:rsidP="00DC5215">
            <w:pPr>
              <w:numPr>
                <w:ilvl w:val="0"/>
                <w:numId w:val="15"/>
              </w:numPr>
              <w:tabs>
                <w:tab w:val="num" w:pos="72"/>
              </w:tabs>
              <w:ind w:left="0" w:firstLine="0"/>
              <w:jc w:val="both"/>
              <w:rPr>
                <w:sz w:val="28"/>
                <w:szCs w:val="28"/>
              </w:rPr>
            </w:pPr>
          </w:p>
        </w:tc>
        <w:tc>
          <w:tcPr>
            <w:tcW w:w="2438" w:type="dxa"/>
          </w:tcPr>
          <w:p w:rsidR="00D1476C" w:rsidRPr="00667BFB" w:rsidRDefault="00D1476C" w:rsidP="00DC5215">
            <w:pPr>
              <w:jc w:val="center"/>
              <w:rPr>
                <w:b/>
                <w:i/>
                <w:sz w:val="26"/>
                <w:szCs w:val="26"/>
              </w:rPr>
            </w:pPr>
            <w:r w:rsidRPr="00667BFB">
              <w:rPr>
                <w:b/>
                <w:sz w:val="26"/>
                <w:szCs w:val="26"/>
              </w:rPr>
              <w:t>«</w:t>
            </w:r>
            <w:r w:rsidRPr="00816A43">
              <w:rPr>
                <w:b/>
                <w:sz w:val="26"/>
                <w:szCs w:val="26"/>
              </w:rPr>
              <w:t>Цели и средства</w:t>
            </w:r>
            <w:r w:rsidRPr="00667BFB">
              <w:rPr>
                <w:b/>
                <w:sz w:val="26"/>
                <w:szCs w:val="26"/>
              </w:rPr>
              <w:t>»</w:t>
            </w:r>
          </w:p>
        </w:tc>
        <w:tc>
          <w:tcPr>
            <w:tcW w:w="6662" w:type="dxa"/>
          </w:tcPr>
          <w:p w:rsidR="00D1476C" w:rsidRPr="00816A43" w:rsidRDefault="00D1476C" w:rsidP="00DC5215">
            <w:pPr>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D1476C" w:rsidRPr="00667BFB" w:rsidRDefault="00D1476C" w:rsidP="00DC5215">
            <w:pPr>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D1476C" w:rsidRPr="007857B7" w:rsidTr="003479B6">
        <w:tc>
          <w:tcPr>
            <w:tcW w:w="426" w:type="dxa"/>
          </w:tcPr>
          <w:p w:rsidR="00D1476C" w:rsidRPr="007857B7" w:rsidRDefault="00D1476C" w:rsidP="00DC5215">
            <w:pPr>
              <w:numPr>
                <w:ilvl w:val="0"/>
                <w:numId w:val="15"/>
              </w:numPr>
              <w:tabs>
                <w:tab w:val="num" w:pos="72"/>
              </w:tabs>
              <w:ind w:left="0" w:firstLine="0"/>
              <w:jc w:val="both"/>
              <w:rPr>
                <w:sz w:val="28"/>
                <w:szCs w:val="28"/>
              </w:rPr>
            </w:pPr>
          </w:p>
        </w:tc>
        <w:tc>
          <w:tcPr>
            <w:tcW w:w="2438" w:type="dxa"/>
          </w:tcPr>
          <w:p w:rsidR="00D1476C" w:rsidRPr="00667BFB" w:rsidRDefault="00D1476C" w:rsidP="00DC5215">
            <w:pPr>
              <w:jc w:val="center"/>
              <w:rPr>
                <w:b/>
                <w:i/>
                <w:sz w:val="26"/>
                <w:szCs w:val="26"/>
              </w:rPr>
            </w:pPr>
            <w:r w:rsidRPr="00667BFB">
              <w:rPr>
                <w:b/>
                <w:sz w:val="26"/>
                <w:szCs w:val="26"/>
              </w:rPr>
              <w:t>«</w:t>
            </w:r>
            <w:r w:rsidRPr="00816A43">
              <w:rPr>
                <w:b/>
                <w:sz w:val="26"/>
                <w:szCs w:val="26"/>
              </w:rPr>
              <w:t>Смелость и трусость</w:t>
            </w:r>
            <w:r w:rsidRPr="00667BFB">
              <w:rPr>
                <w:b/>
                <w:sz w:val="26"/>
                <w:szCs w:val="26"/>
              </w:rPr>
              <w:t>»</w:t>
            </w:r>
          </w:p>
        </w:tc>
        <w:tc>
          <w:tcPr>
            <w:tcW w:w="6662" w:type="dxa"/>
          </w:tcPr>
          <w:p w:rsidR="00D1476C" w:rsidRPr="00816A43" w:rsidRDefault="00D1476C" w:rsidP="00DC5215">
            <w:pPr>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D1476C" w:rsidRPr="007E6BCE" w:rsidRDefault="00D1476C" w:rsidP="00DC5215">
            <w:pPr>
              <w:ind w:firstLine="480"/>
              <w:jc w:val="both"/>
              <w:rPr>
                <w:rFonts w:eastAsia="Calibri"/>
                <w:sz w:val="26"/>
                <w:szCs w:val="26"/>
                <w:lang w:eastAsia="en-US"/>
              </w:rPr>
            </w:pPr>
            <w:r w:rsidRPr="00816A43">
              <w:rPr>
                <w:rFonts w:eastAsia="Calibri"/>
                <w:sz w:val="26"/>
                <w:szCs w:val="26"/>
                <w:lang w:eastAsia="en-US"/>
              </w:rPr>
              <w:t>На страницах многих литературных произведений представлены как герои, способные к смелым действиям, так и персонажи, демонстрирующие слабость духа и отсутствие воли.</w:t>
            </w:r>
          </w:p>
        </w:tc>
      </w:tr>
      <w:tr w:rsidR="00D1476C" w:rsidRPr="007857B7" w:rsidTr="003479B6">
        <w:tc>
          <w:tcPr>
            <w:tcW w:w="426" w:type="dxa"/>
          </w:tcPr>
          <w:p w:rsidR="00D1476C" w:rsidRPr="007857B7" w:rsidRDefault="00D1476C" w:rsidP="00DC5215">
            <w:pPr>
              <w:numPr>
                <w:ilvl w:val="0"/>
                <w:numId w:val="15"/>
              </w:numPr>
              <w:tabs>
                <w:tab w:val="num" w:pos="72"/>
              </w:tabs>
              <w:ind w:left="0" w:firstLine="0"/>
              <w:jc w:val="both"/>
              <w:rPr>
                <w:sz w:val="28"/>
                <w:szCs w:val="28"/>
              </w:rPr>
            </w:pPr>
          </w:p>
        </w:tc>
        <w:tc>
          <w:tcPr>
            <w:tcW w:w="2438" w:type="dxa"/>
          </w:tcPr>
          <w:p w:rsidR="00D1476C" w:rsidRPr="00667BFB" w:rsidRDefault="00D1476C" w:rsidP="00DC5215">
            <w:pPr>
              <w:jc w:val="center"/>
              <w:rPr>
                <w:b/>
                <w:sz w:val="26"/>
                <w:szCs w:val="26"/>
              </w:rPr>
            </w:pPr>
            <w:r w:rsidRPr="00667BFB">
              <w:rPr>
                <w:b/>
                <w:sz w:val="26"/>
                <w:szCs w:val="26"/>
              </w:rPr>
              <w:t>«</w:t>
            </w:r>
            <w:r w:rsidRPr="00816A43">
              <w:rPr>
                <w:b/>
                <w:sz w:val="26"/>
                <w:szCs w:val="26"/>
              </w:rPr>
              <w:t>Человек и общество</w:t>
            </w:r>
            <w:r w:rsidRPr="00667BFB">
              <w:rPr>
                <w:b/>
                <w:sz w:val="26"/>
                <w:szCs w:val="26"/>
              </w:rPr>
              <w:t>»</w:t>
            </w:r>
          </w:p>
        </w:tc>
        <w:tc>
          <w:tcPr>
            <w:tcW w:w="6662" w:type="dxa"/>
          </w:tcPr>
          <w:p w:rsidR="00D1476C" w:rsidRPr="00816A43" w:rsidRDefault="00D1476C" w:rsidP="00DC5215">
            <w:pPr>
              <w:ind w:firstLine="480"/>
              <w:jc w:val="both"/>
              <w:rPr>
                <w:rFonts w:eastAsia="Calibri"/>
                <w:sz w:val="26"/>
                <w:szCs w:val="26"/>
                <w:lang w:eastAsia="en-US"/>
              </w:rPr>
            </w:pPr>
            <w:r w:rsidRPr="00816A43">
              <w:rPr>
                <w:rFonts w:eastAsia="Calibri"/>
                <w:sz w:val="26"/>
                <w:szCs w:val="26"/>
                <w:lang w:eastAsia="en-US"/>
              </w:rPr>
              <w:t xml:space="preserve">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w:t>
            </w:r>
            <w:r w:rsidRPr="00816A43">
              <w:rPr>
                <w:rFonts w:eastAsia="Calibri"/>
                <w:sz w:val="26"/>
                <w:szCs w:val="26"/>
                <w:lang w:eastAsia="en-US"/>
              </w:rPr>
              <w:lastRenderedPageBreak/>
              <w:t>должен подчиниться общественным законам, а общество – учитывать интересы каждого человека.</w:t>
            </w:r>
          </w:p>
          <w:p w:rsidR="00D1476C" w:rsidRPr="007E6BCE" w:rsidRDefault="00D1476C" w:rsidP="00DC5215">
            <w:pPr>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2A4845" w:rsidRPr="007857B7" w:rsidRDefault="002A4845" w:rsidP="00DC5215">
      <w:pPr>
        <w:ind w:firstLine="567"/>
        <w:jc w:val="both"/>
        <w:rPr>
          <w:sz w:val="28"/>
          <w:szCs w:val="28"/>
        </w:rPr>
      </w:pPr>
    </w:p>
    <w:p w:rsidR="00D1476C" w:rsidRPr="003E7F39" w:rsidRDefault="00D1476C" w:rsidP="00DC5215">
      <w:pPr>
        <w:ind w:firstLine="709"/>
        <w:jc w:val="both"/>
        <w:rPr>
          <w:sz w:val="28"/>
          <w:szCs w:val="28"/>
        </w:rPr>
      </w:pPr>
      <w:r w:rsidRPr="003E7F39">
        <w:rPr>
          <w:sz w:val="28"/>
          <w:szCs w:val="28"/>
        </w:rPr>
        <w:t>При составлении тем итогового сочинения соблюдаются определенные требования. Темы для итогового сочинения должны:</w:t>
      </w:r>
    </w:p>
    <w:p w:rsidR="00D1476C" w:rsidRPr="003E7F39" w:rsidRDefault="00046385" w:rsidP="00DC5215">
      <w:pPr>
        <w:suppressAutoHyphens/>
        <w:ind w:firstLine="709"/>
        <w:contextualSpacing/>
        <w:jc w:val="both"/>
        <w:rPr>
          <w:sz w:val="28"/>
          <w:szCs w:val="28"/>
        </w:rPr>
      </w:pPr>
      <w:r>
        <w:rPr>
          <w:sz w:val="28"/>
          <w:szCs w:val="28"/>
        </w:rPr>
        <w:t xml:space="preserve">- </w:t>
      </w:r>
      <w:r w:rsidR="00D1476C" w:rsidRPr="003E7F39">
        <w:rPr>
          <w:sz w:val="28"/>
          <w:szCs w:val="28"/>
        </w:rPr>
        <w:t>соответствовать открытым направлениям тем итогового сочинения;</w:t>
      </w:r>
    </w:p>
    <w:p w:rsidR="00D1476C" w:rsidRPr="003E7F39" w:rsidRDefault="00046385" w:rsidP="00DC5215">
      <w:pPr>
        <w:suppressAutoHyphens/>
        <w:ind w:firstLine="709"/>
        <w:contextualSpacing/>
        <w:jc w:val="both"/>
        <w:rPr>
          <w:sz w:val="28"/>
          <w:szCs w:val="28"/>
        </w:rPr>
      </w:pPr>
      <w:r>
        <w:rPr>
          <w:sz w:val="28"/>
          <w:szCs w:val="28"/>
        </w:rPr>
        <w:t xml:space="preserve">- </w:t>
      </w:r>
      <w:r w:rsidR="00D1476C" w:rsidRPr="003E7F39">
        <w:rPr>
          <w:sz w:val="28"/>
          <w:szCs w:val="28"/>
        </w:rPr>
        <w:t>соответствовать надпредметному характеру итогового сочинения (не нацеливать на литературоведческий анализ конкретного произведения);</w:t>
      </w:r>
    </w:p>
    <w:p w:rsidR="00D1476C" w:rsidRPr="003E7F39" w:rsidRDefault="00046385" w:rsidP="00DC5215">
      <w:pPr>
        <w:suppressAutoHyphens/>
        <w:ind w:firstLine="709"/>
        <w:contextualSpacing/>
        <w:jc w:val="both"/>
        <w:rPr>
          <w:sz w:val="28"/>
          <w:szCs w:val="28"/>
        </w:rPr>
      </w:pPr>
      <w:r>
        <w:rPr>
          <w:sz w:val="28"/>
          <w:szCs w:val="28"/>
        </w:rPr>
        <w:t xml:space="preserve">- </w:t>
      </w:r>
      <w:r w:rsidR="00D1476C" w:rsidRPr="003E7F39">
        <w:rPr>
          <w:sz w:val="28"/>
          <w:szCs w:val="28"/>
        </w:rPr>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D1476C" w:rsidRPr="003E7F39" w:rsidRDefault="00046385" w:rsidP="00DC5215">
      <w:pPr>
        <w:suppressAutoHyphens/>
        <w:ind w:firstLine="709"/>
        <w:contextualSpacing/>
        <w:jc w:val="both"/>
        <w:rPr>
          <w:sz w:val="28"/>
          <w:szCs w:val="28"/>
        </w:rPr>
      </w:pPr>
      <w:r>
        <w:rPr>
          <w:sz w:val="28"/>
          <w:szCs w:val="28"/>
        </w:rPr>
        <w:t xml:space="preserve">- </w:t>
      </w:r>
      <w:r w:rsidR="00D1476C" w:rsidRPr="003E7F39">
        <w:rPr>
          <w:sz w:val="28"/>
          <w:szCs w:val="28"/>
        </w:rPr>
        <w:t>нацеливать на рассуждение (наличие проблемы в формулировке);</w:t>
      </w:r>
    </w:p>
    <w:p w:rsidR="00D1476C" w:rsidRPr="003E7F39" w:rsidRDefault="00046385" w:rsidP="00DC5215">
      <w:pPr>
        <w:suppressAutoHyphens/>
        <w:ind w:firstLine="709"/>
        <w:contextualSpacing/>
        <w:jc w:val="both"/>
        <w:rPr>
          <w:sz w:val="28"/>
          <w:szCs w:val="28"/>
        </w:rPr>
      </w:pPr>
      <w:r>
        <w:rPr>
          <w:sz w:val="28"/>
          <w:szCs w:val="28"/>
        </w:rPr>
        <w:t xml:space="preserve">- </w:t>
      </w:r>
      <w:r w:rsidR="00D1476C" w:rsidRPr="003E7F39">
        <w:rPr>
          <w:sz w:val="28"/>
          <w:szCs w:val="28"/>
        </w:rPr>
        <w:t>соответствовать возрастным особенностям выпускников, времени, отведенному на написание сочинения (3 ч 55 мин.);</w:t>
      </w:r>
    </w:p>
    <w:p w:rsidR="00D1476C" w:rsidRPr="003E7F39" w:rsidRDefault="00046385" w:rsidP="00DC5215">
      <w:pPr>
        <w:suppressAutoHyphens/>
        <w:ind w:firstLine="709"/>
        <w:contextualSpacing/>
        <w:jc w:val="both"/>
        <w:rPr>
          <w:sz w:val="28"/>
          <w:szCs w:val="28"/>
        </w:rPr>
      </w:pPr>
      <w:r>
        <w:rPr>
          <w:sz w:val="28"/>
          <w:szCs w:val="28"/>
        </w:rPr>
        <w:t xml:space="preserve">- </w:t>
      </w:r>
      <w:r w:rsidR="00D1476C" w:rsidRPr="003E7F39">
        <w:rPr>
          <w:sz w:val="28"/>
          <w:szCs w:val="28"/>
        </w:rPr>
        <w:t>быть ясными, грамотными и разнообразными по формулировкам.</w:t>
      </w:r>
    </w:p>
    <w:p w:rsidR="00D1476C" w:rsidRPr="003E7F39" w:rsidRDefault="00D1476C" w:rsidP="00DC5215">
      <w:pPr>
        <w:suppressAutoHyphens/>
        <w:ind w:firstLine="709"/>
        <w:contextualSpacing/>
        <w:jc w:val="both"/>
        <w:rPr>
          <w:sz w:val="28"/>
          <w:szCs w:val="28"/>
        </w:rPr>
      </w:pPr>
      <w:r w:rsidRPr="003E7F39">
        <w:rPr>
          <w:sz w:val="28"/>
          <w:szCs w:val="28"/>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2A4845" w:rsidRDefault="002A4845" w:rsidP="00DC5215">
      <w:pPr>
        <w:suppressAutoHyphens/>
        <w:ind w:firstLine="709"/>
        <w:jc w:val="both"/>
        <w:rPr>
          <w:sz w:val="28"/>
          <w:szCs w:val="28"/>
        </w:rPr>
      </w:pPr>
      <w:r w:rsidRPr="003E7F39">
        <w:rPr>
          <w:sz w:val="28"/>
          <w:szCs w:val="28"/>
        </w:rPr>
        <w:t xml:space="preserve">Чтобы обеспечить прозрачность и ясность предъявляемых требований к сочинению (параметры оценки) каждый комплект сопровождается инструкцией </w:t>
      </w:r>
      <w:bookmarkStart w:id="8" w:name="_Toc401159004"/>
      <w:r w:rsidRPr="003E7F39">
        <w:rPr>
          <w:sz w:val="28"/>
          <w:szCs w:val="28"/>
        </w:rPr>
        <w:t>для участников итогового сочинения.</w:t>
      </w:r>
    </w:p>
    <w:p w:rsidR="003E7F39" w:rsidRDefault="003E7F39" w:rsidP="00DC5215">
      <w:pPr>
        <w:suppressAutoHyphens/>
        <w:ind w:firstLine="709"/>
        <w:jc w:val="both"/>
        <w:rPr>
          <w:sz w:val="28"/>
          <w:szCs w:val="28"/>
        </w:rPr>
      </w:pPr>
    </w:p>
    <w:p w:rsidR="003E7F39" w:rsidRPr="00250A46" w:rsidRDefault="003E7F39" w:rsidP="00046385">
      <w:pPr>
        <w:pStyle w:val="af1"/>
        <w:rPr>
          <w:rFonts w:ascii="Times New Roman" w:hAnsi="Times New Roman"/>
          <w:b/>
          <w:sz w:val="28"/>
        </w:rPr>
      </w:pPr>
      <w:bookmarkStart w:id="9" w:name="_Toc494819990"/>
      <w:r w:rsidRPr="00250A46">
        <w:rPr>
          <w:rFonts w:ascii="Times New Roman" w:hAnsi="Times New Roman"/>
          <w:b/>
          <w:sz w:val="28"/>
        </w:rPr>
        <w:t>Инструкция для участника итогового сочинения</w:t>
      </w:r>
      <w:r>
        <w:rPr>
          <w:rFonts w:ascii="Times New Roman" w:hAnsi="Times New Roman"/>
          <w:b/>
          <w:sz w:val="28"/>
        </w:rPr>
        <w:t xml:space="preserve"> к комплекту тем итогового сочинения (изложения)</w:t>
      </w:r>
      <w:bookmarkEnd w:id="9"/>
    </w:p>
    <w:p w:rsidR="003E7F39" w:rsidRPr="003E7F39" w:rsidRDefault="003E7F39" w:rsidP="003E7F39">
      <w:pPr>
        <w:ind w:firstLine="709"/>
        <w:contextualSpacing/>
        <w:jc w:val="both"/>
        <w:rPr>
          <w:sz w:val="28"/>
          <w:szCs w:val="26"/>
        </w:rPr>
      </w:pPr>
      <w:r w:rsidRPr="003E7F39">
        <w:rPr>
          <w:sz w:val="28"/>
          <w:szCs w:val="26"/>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3E7F39" w:rsidRPr="003E7F39" w:rsidRDefault="003E7F39" w:rsidP="003E7F39">
      <w:pPr>
        <w:ind w:firstLine="709"/>
        <w:jc w:val="both"/>
        <w:rPr>
          <w:sz w:val="28"/>
          <w:szCs w:val="26"/>
        </w:rPr>
      </w:pPr>
      <w:r w:rsidRPr="003E7F39">
        <w:rPr>
          <w:sz w:val="28"/>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3E7F39" w:rsidRPr="003E7F39" w:rsidRDefault="003E7F39" w:rsidP="003E7F39">
      <w:pPr>
        <w:ind w:firstLine="709"/>
        <w:jc w:val="both"/>
        <w:rPr>
          <w:sz w:val="28"/>
          <w:szCs w:val="26"/>
        </w:rPr>
      </w:pPr>
      <w:r w:rsidRPr="003E7F39">
        <w:rPr>
          <w:sz w:val="28"/>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3E7F39" w:rsidRPr="003E7F39" w:rsidRDefault="003E7F39" w:rsidP="003E7F39">
      <w:pPr>
        <w:ind w:firstLine="709"/>
        <w:jc w:val="both"/>
        <w:rPr>
          <w:sz w:val="28"/>
          <w:szCs w:val="26"/>
        </w:rPr>
      </w:pPr>
      <w:r w:rsidRPr="003E7F39">
        <w:rPr>
          <w:sz w:val="28"/>
          <w:szCs w:val="26"/>
        </w:rPr>
        <w:t>Если сочинение признано несамостоятельным,</w:t>
      </w:r>
      <w:r w:rsidRPr="003E7F39">
        <w:rPr>
          <w:sz w:val="28"/>
        </w:rPr>
        <w:t xml:space="preserve"> </w:t>
      </w:r>
      <w:r w:rsidRPr="003E7F39">
        <w:rPr>
          <w:sz w:val="28"/>
          <w:szCs w:val="26"/>
        </w:rPr>
        <w:t>то выставляется «незачет» за работу в целом (такое сочинение не проверяется по критериям оценивания).</w:t>
      </w:r>
    </w:p>
    <w:p w:rsidR="003E7F39" w:rsidRPr="003E7F39" w:rsidRDefault="003E7F39" w:rsidP="003E7F39">
      <w:pPr>
        <w:ind w:firstLine="709"/>
        <w:contextualSpacing/>
        <w:jc w:val="both"/>
        <w:rPr>
          <w:sz w:val="28"/>
          <w:szCs w:val="26"/>
        </w:rPr>
      </w:pPr>
      <w:r w:rsidRPr="003E7F39">
        <w:rPr>
          <w:sz w:val="28"/>
          <w:szCs w:val="26"/>
        </w:rPr>
        <w:t xml:space="preserve">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(количество привлечённых </w:t>
      </w:r>
      <w:r w:rsidRPr="003E7F39">
        <w:rPr>
          <w:sz w:val="28"/>
          <w:szCs w:val="26"/>
        </w:rPr>
        <w:lastRenderedPageBreak/>
        <w:t>произведений не так важно, как глубина раскрытия темы с опорой на литературный материал).</w:t>
      </w:r>
    </w:p>
    <w:p w:rsidR="003E7F39" w:rsidRPr="003E7F39" w:rsidRDefault="003E7F39" w:rsidP="003E7F39">
      <w:pPr>
        <w:ind w:firstLine="709"/>
        <w:contextualSpacing/>
        <w:jc w:val="both"/>
        <w:rPr>
          <w:sz w:val="28"/>
          <w:szCs w:val="26"/>
        </w:rPr>
      </w:pPr>
      <w:r w:rsidRPr="003E7F39">
        <w:rPr>
          <w:sz w:val="28"/>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3E7F39" w:rsidRPr="003E7F39" w:rsidRDefault="003E7F39" w:rsidP="003E7F39">
      <w:pPr>
        <w:ind w:firstLine="709"/>
        <w:contextualSpacing/>
        <w:jc w:val="both"/>
        <w:rPr>
          <w:sz w:val="28"/>
          <w:szCs w:val="26"/>
        </w:rPr>
      </w:pPr>
      <w:r w:rsidRPr="003E7F39">
        <w:rPr>
          <w:sz w:val="28"/>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3E7F39" w:rsidRDefault="003E7F39" w:rsidP="003E7F39">
      <w:pPr>
        <w:autoSpaceDE w:val="0"/>
        <w:autoSpaceDN w:val="0"/>
        <w:adjustRightInd w:val="0"/>
        <w:spacing w:line="276" w:lineRule="auto"/>
        <w:jc w:val="both"/>
        <w:rPr>
          <w:sz w:val="26"/>
          <w:szCs w:val="26"/>
        </w:rPr>
      </w:pPr>
    </w:p>
    <w:bookmarkEnd w:id="8"/>
    <w:p w:rsidR="002A4845" w:rsidRPr="007857B7" w:rsidRDefault="00046385" w:rsidP="00046385">
      <w:pPr>
        <w:ind w:firstLine="709"/>
        <w:jc w:val="center"/>
        <w:rPr>
          <w:b/>
          <w:sz w:val="28"/>
          <w:szCs w:val="28"/>
        </w:rPr>
      </w:pPr>
      <w:r>
        <w:rPr>
          <w:b/>
          <w:sz w:val="28"/>
          <w:szCs w:val="28"/>
        </w:rPr>
        <w:t>6</w:t>
      </w:r>
      <w:r w:rsidR="002A4845" w:rsidRPr="007857B7">
        <w:rPr>
          <w:b/>
          <w:sz w:val="28"/>
          <w:szCs w:val="28"/>
        </w:rPr>
        <w:t>. Особенности текстов итогового изложения</w:t>
      </w:r>
    </w:p>
    <w:p w:rsidR="00046385" w:rsidRDefault="00046385" w:rsidP="00DC5215">
      <w:pPr>
        <w:tabs>
          <w:tab w:val="left" w:pos="709"/>
        </w:tabs>
        <w:ind w:firstLine="709"/>
        <w:jc w:val="both"/>
        <w:rPr>
          <w:rFonts w:eastAsia="Calibri"/>
          <w:bCs/>
          <w:sz w:val="28"/>
          <w:szCs w:val="28"/>
        </w:rPr>
      </w:pPr>
    </w:p>
    <w:p w:rsidR="002A259F" w:rsidRPr="003E7F39" w:rsidRDefault="002A259F" w:rsidP="00DC5215">
      <w:pPr>
        <w:tabs>
          <w:tab w:val="left" w:pos="709"/>
        </w:tabs>
        <w:ind w:firstLine="709"/>
        <w:jc w:val="both"/>
        <w:rPr>
          <w:rFonts w:eastAsia="Calibri"/>
          <w:bCs/>
          <w:sz w:val="28"/>
          <w:szCs w:val="28"/>
        </w:rPr>
      </w:pPr>
      <w:r w:rsidRPr="003E7F39">
        <w:rPr>
          <w:rFonts w:eastAsia="Calibri"/>
          <w:bCs/>
          <w:sz w:val="28"/>
          <w:szCs w:val="28"/>
        </w:rPr>
        <w:t>Тексты итогового изложения отбираются из произведений отечественных авторов (не из хрестоматий и учебников). Текст для итогового не превышает объем 320 – 450 слов и соответствует определенным требованиям. Текст должен:</w:t>
      </w:r>
    </w:p>
    <w:p w:rsidR="002A259F" w:rsidRPr="003E7F39" w:rsidRDefault="00046385" w:rsidP="00DC5215">
      <w:pPr>
        <w:tabs>
          <w:tab w:val="left" w:pos="709"/>
        </w:tabs>
        <w:ind w:firstLine="709"/>
        <w:jc w:val="both"/>
        <w:rPr>
          <w:rFonts w:eastAsia="Calibri"/>
          <w:bCs/>
          <w:sz w:val="28"/>
          <w:szCs w:val="28"/>
        </w:rPr>
      </w:pPr>
      <w:r>
        <w:rPr>
          <w:rFonts w:eastAsia="Calibri"/>
          <w:bCs/>
          <w:sz w:val="28"/>
          <w:szCs w:val="28"/>
        </w:rPr>
        <w:t xml:space="preserve">- </w:t>
      </w:r>
      <w:r w:rsidR="002A259F" w:rsidRPr="003E7F39">
        <w:rPr>
          <w:rFonts w:eastAsia="Calibri"/>
          <w:bCs/>
          <w:sz w:val="28"/>
          <w:szCs w:val="28"/>
        </w:rPr>
        <w:t>обладать смысловой завершенностью (как правило, это фрагмент литературного произведения, адаптированный под задачу);</w:t>
      </w:r>
    </w:p>
    <w:p w:rsidR="002A259F" w:rsidRPr="003E7F39" w:rsidRDefault="00046385" w:rsidP="00DC5215">
      <w:pPr>
        <w:tabs>
          <w:tab w:val="left" w:pos="709"/>
        </w:tabs>
        <w:ind w:firstLine="709"/>
        <w:jc w:val="both"/>
        <w:rPr>
          <w:rFonts w:eastAsia="Calibri"/>
          <w:bCs/>
          <w:sz w:val="28"/>
          <w:szCs w:val="28"/>
        </w:rPr>
      </w:pPr>
      <w:r>
        <w:rPr>
          <w:rFonts w:eastAsia="Calibri"/>
          <w:bCs/>
          <w:sz w:val="28"/>
          <w:szCs w:val="28"/>
        </w:rPr>
        <w:t xml:space="preserve">- </w:t>
      </w:r>
      <w:r w:rsidR="002A259F" w:rsidRPr="003E7F39">
        <w:rPr>
          <w:rFonts w:eastAsia="Calibri"/>
          <w:bCs/>
          <w:sz w:val="28"/>
          <w:szCs w:val="28"/>
        </w:rPr>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2A259F" w:rsidRPr="003E7F39" w:rsidRDefault="00046385" w:rsidP="00DC5215">
      <w:pPr>
        <w:tabs>
          <w:tab w:val="left" w:pos="709"/>
        </w:tabs>
        <w:ind w:firstLine="709"/>
        <w:jc w:val="both"/>
        <w:rPr>
          <w:rFonts w:eastAsia="Calibri"/>
          <w:bCs/>
          <w:sz w:val="28"/>
          <w:szCs w:val="28"/>
        </w:rPr>
      </w:pPr>
      <w:r>
        <w:rPr>
          <w:rFonts w:eastAsia="Calibri"/>
          <w:bCs/>
          <w:sz w:val="28"/>
          <w:szCs w:val="28"/>
        </w:rPr>
        <w:t xml:space="preserve">- </w:t>
      </w:r>
      <w:r w:rsidR="002A259F" w:rsidRPr="003E7F39">
        <w:rPr>
          <w:rFonts w:eastAsia="Calibri"/>
          <w:bCs/>
          <w:sz w:val="28"/>
          <w:szCs w:val="28"/>
        </w:rPr>
        <w:t xml:space="preserve">быть понятным для обучающихся с </w:t>
      </w:r>
      <w:r>
        <w:rPr>
          <w:rFonts w:eastAsia="Calibri"/>
          <w:bCs/>
          <w:sz w:val="28"/>
          <w:szCs w:val="28"/>
        </w:rPr>
        <w:t>ОВЗ</w:t>
      </w:r>
      <w:r w:rsidR="002A259F" w:rsidRPr="003E7F39">
        <w:rPr>
          <w:rFonts w:eastAsia="Calibri"/>
          <w:bCs/>
          <w:sz w:val="28"/>
          <w:szCs w:val="28"/>
        </w:rPr>
        <w:t xml:space="preserve"> (привычный стиль отсутствие внутренней ироничности, несложный синтаксис, минимум слов с переносным значением);</w:t>
      </w:r>
    </w:p>
    <w:p w:rsidR="002A259F" w:rsidRPr="003E7F39" w:rsidRDefault="00046385" w:rsidP="00DC5215">
      <w:pPr>
        <w:tabs>
          <w:tab w:val="left" w:pos="709"/>
        </w:tabs>
        <w:ind w:firstLine="709"/>
        <w:jc w:val="both"/>
        <w:rPr>
          <w:rFonts w:eastAsia="Calibri"/>
          <w:bCs/>
          <w:sz w:val="28"/>
          <w:szCs w:val="28"/>
        </w:rPr>
      </w:pPr>
      <w:r>
        <w:rPr>
          <w:rFonts w:eastAsia="Calibri"/>
          <w:bCs/>
          <w:sz w:val="28"/>
          <w:szCs w:val="28"/>
        </w:rPr>
        <w:t xml:space="preserve">- </w:t>
      </w:r>
      <w:r w:rsidR="002A259F" w:rsidRPr="003E7F39">
        <w:rPr>
          <w:rFonts w:eastAsia="Calibri"/>
          <w:bCs/>
          <w:sz w:val="28"/>
          <w:szCs w:val="28"/>
        </w:rPr>
        <w:t>соответствовать возрастным особенностям выпускников (текст не должен быть слишком сложным или излишне примитивным, он не строится на сказочных или фантастических сюжетах);</w:t>
      </w:r>
    </w:p>
    <w:p w:rsidR="002A259F" w:rsidRPr="003E7F39" w:rsidRDefault="00046385" w:rsidP="00DC5215">
      <w:pPr>
        <w:tabs>
          <w:tab w:val="left" w:pos="709"/>
        </w:tabs>
        <w:ind w:firstLine="709"/>
        <w:jc w:val="both"/>
        <w:rPr>
          <w:rFonts w:eastAsia="Calibri"/>
          <w:bCs/>
          <w:sz w:val="28"/>
          <w:szCs w:val="28"/>
        </w:rPr>
      </w:pPr>
      <w:r>
        <w:rPr>
          <w:rFonts w:eastAsia="Calibri"/>
          <w:bCs/>
          <w:sz w:val="28"/>
          <w:szCs w:val="28"/>
        </w:rPr>
        <w:t xml:space="preserve">- </w:t>
      </w:r>
      <w:r w:rsidR="002A259F" w:rsidRPr="003E7F39">
        <w:rPr>
          <w:rFonts w:eastAsia="Calibri"/>
          <w:bCs/>
          <w:sz w:val="28"/>
          <w:szCs w:val="28"/>
        </w:rPr>
        <w:t>обладать позитивным воспитательным потенциалом;</w:t>
      </w:r>
    </w:p>
    <w:p w:rsidR="002A259F" w:rsidRDefault="00046385" w:rsidP="00DC5215">
      <w:pPr>
        <w:tabs>
          <w:tab w:val="left" w:pos="709"/>
        </w:tabs>
        <w:ind w:firstLine="709"/>
        <w:jc w:val="both"/>
        <w:rPr>
          <w:rFonts w:eastAsia="Calibri"/>
          <w:bCs/>
          <w:sz w:val="28"/>
          <w:szCs w:val="28"/>
        </w:rPr>
      </w:pPr>
      <w:r>
        <w:rPr>
          <w:rFonts w:eastAsia="Calibri"/>
          <w:bCs/>
          <w:sz w:val="28"/>
          <w:szCs w:val="28"/>
        </w:rPr>
        <w:t xml:space="preserve">- </w:t>
      </w:r>
      <w:r w:rsidR="002A259F" w:rsidRPr="003E7F39">
        <w:rPr>
          <w:rFonts w:eastAsia="Calibri"/>
          <w:bCs/>
          <w:sz w:val="28"/>
          <w:szCs w:val="28"/>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3E7F39" w:rsidRPr="00FE7498" w:rsidRDefault="003E7F39" w:rsidP="00FE7498">
      <w:pPr>
        <w:suppressAutoHyphens/>
        <w:ind w:firstLine="709"/>
        <w:jc w:val="both"/>
        <w:rPr>
          <w:sz w:val="28"/>
          <w:szCs w:val="28"/>
        </w:rPr>
      </w:pPr>
      <w:r w:rsidRPr="003E7F39">
        <w:rPr>
          <w:sz w:val="28"/>
          <w:szCs w:val="28"/>
        </w:rPr>
        <w:t xml:space="preserve">Чтобы обеспечить прозрачность и ясность предъявляемых требований к </w:t>
      </w:r>
      <w:r w:rsidR="00FE7498" w:rsidRPr="00FE7498">
        <w:rPr>
          <w:sz w:val="28"/>
          <w:szCs w:val="28"/>
        </w:rPr>
        <w:t>изложению</w:t>
      </w:r>
      <w:r w:rsidRPr="00FE7498">
        <w:rPr>
          <w:sz w:val="28"/>
          <w:szCs w:val="28"/>
        </w:rPr>
        <w:t xml:space="preserve"> (параметры оценки) каждый комплект сопровождается инструкцией для участников итогового </w:t>
      </w:r>
      <w:r w:rsidR="00FE7498" w:rsidRPr="00FE7498">
        <w:rPr>
          <w:sz w:val="28"/>
          <w:szCs w:val="28"/>
        </w:rPr>
        <w:t>изложения</w:t>
      </w:r>
      <w:r w:rsidRPr="00FE7498">
        <w:rPr>
          <w:sz w:val="28"/>
          <w:szCs w:val="28"/>
        </w:rPr>
        <w:t>.</w:t>
      </w:r>
    </w:p>
    <w:p w:rsidR="00FE7498" w:rsidRPr="00FE7498" w:rsidRDefault="00FE7498" w:rsidP="00FE7498">
      <w:pPr>
        <w:pStyle w:val="3"/>
        <w:spacing w:before="0"/>
        <w:jc w:val="both"/>
        <w:rPr>
          <w:rFonts w:ascii="Times New Roman" w:hAnsi="Times New Roman"/>
          <w:color w:val="auto"/>
          <w:sz w:val="28"/>
          <w:szCs w:val="28"/>
        </w:rPr>
      </w:pPr>
      <w:bookmarkStart w:id="10" w:name="_Toc494819991"/>
    </w:p>
    <w:p w:rsidR="00FE7498" w:rsidRPr="00FE7498" w:rsidRDefault="00FE7498" w:rsidP="00046385">
      <w:pPr>
        <w:pStyle w:val="3"/>
        <w:spacing w:before="0"/>
        <w:jc w:val="center"/>
        <w:rPr>
          <w:rFonts w:ascii="Times New Roman" w:hAnsi="Times New Roman"/>
          <w:b/>
          <w:color w:val="auto"/>
          <w:sz w:val="28"/>
          <w:szCs w:val="28"/>
        </w:rPr>
      </w:pPr>
      <w:r w:rsidRPr="00FE7498">
        <w:rPr>
          <w:rFonts w:ascii="Times New Roman" w:hAnsi="Times New Roman"/>
          <w:b/>
          <w:color w:val="auto"/>
          <w:sz w:val="28"/>
          <w:szCs w:val="28"/>
        </w:rPr>
        <w:t>Инструкция для участника итогового изложения к тексту итогового изложения</w:t>
      </w:r>
      <w:bookmarkEnd w:id="10"/>
    </w:p>
    <w:p w:rsidR="00FE7498" w:rsidRPr="00FE7498" w:rsidRDefault="00FE7498" w:rsidP="00FE7498">
      <w:pPr>
        <w:ind w:firstLine="709"/>
        <w:jc w:val="both"/>
        <w:rPr>
          <w:sz w:val="28"/>
          <w:szCs w:val="28"/>
        </w:rPr>
      </w:pPr>
      <w:r w:rsidRPr="00FE7498">
        <w:rPr>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250-300 слов. Если в изложении менее 150 слов </w:t>
      </w:r>
      <w:r w:rsidRPr="00FE7498">
        <w:rPr>
          <w:sz w:val="28"/>
          <w:szCs w:val="28"/>
        </w:rPr>
        <w:br/>
        <w:t xml:space="preserve">(в подсчёт включаются все слова, в том числе и служебные), то за такую работу ставится «незачёт». </w:t>
      </w:r>
    </w:p>
    <w:p w:rsidR="00FE7498" w:rsidRPr="00FE7498" w:rsidRDefault="00FE7498" w:rsidP="00FE7498">
      <w:pPr>
        <w:ind w:firstLine="709"/>
        <w:jc w:val="both"/>
        <w:rPr>
          <w:sz w:val="28"/>
          <w:szCs w:val="28"/>
        </w:rPr>
      </w:pPr>
      <w:r w:rsidRPr="00FE7498">
        <w:rPr>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E7498" w:rsidRPr="00FE7498" w:rsidRDefault="00FE7498" w:rsidP="00FE7498">
      <w:pPr>
        <w:ind w:firstLine="709"/>
        <w:jc w:val="both"/>
        <w:rPr>
          <w:sz w:val="28"/>
          <w:szCs w:val="28"/>
        </w:rPr>
      </w:pPr>
      <w:r w:rsidRPr="00FE7498">
        <w:rPr>
          <w:sz w:val="28"/>
          <w:szCs w:val="28"/>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FE7498" w:rsidRPr="00FE7498" w:rsidRDefault="00FE7498" w:rsidP="00FE7498">
      <w:pPr>
        <w:ind w:firstLine="709"/>
        <w:jc w:val="both"/>
        <w:rPr>
          <w:sz w:val="28"/>
          <w:szCs w:val="28"/>
        </w:rPr>
      </w:pPr>
      <w:r w:rsidRPr="00FE7498">
        <w:rPr>
          <w:sz w:val="28"/>
          <w:szCs w:val="28"/>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FE7498" w:rsidRPr="00FE7498" w:rsidRDefault="00FE7498" w:rsidP="00FE7498">
      <w:pPr>
        <w:ind w:firstLine="709"/>
        <w:jc w:val="both"/>
        <w:rPr>
          <w:sz w:val="28"/>
          <w:szCs w:val="28"/>
        </w:rPr>
      </w:pPr>
      <w:r w:rsidRPr="00FE7498">
        <w:rPr>
          <w:sz w:val="28"/>
          <w:szCs w:val="28"/>
        </w:rPr>
        <w:lastRenderedPageBreak/>
        <w:t>Обращайте внимание на логику изложения, речевые и орфографические нормы (разрешается пользоваться орфографическим и толковым словарями).</w:t>
      </w:r>
    </w:p>
    <w:p w:rsidR="00FE7498" w:rsidRPr="00FE7498" w:rsidRDefault="00FE7498" w:rsidP="00FE7498">
      <w:pPr>
        <w:ind w:firstLine="709"/>
        <w:jc w:val="both"/>
        <w:rPr>
          <w:sz w:val="28"/>
          <w:szCs w:val="28"/>
        </w:rPr>
      </w:pPr>
      <w:r w:rsidRPr="00FE7498">
        <w:rPr>
          <w:sz w:val="28"/>
          <w:szCs w:val="28"/>
        </w:rPr>
        <w:t>Изложение пишите чётко и разборчиво.</w:t>
      </w:r>
    </w:p>
    <w:p w:rsidR="00FE7498" w:rsidRPr="00FE7498" w:rsidRDefault="00046385" w:rsidP="00FE7498">
      <w:pPr>
        <w:autoSpaceDE w:val="0"/>
        <w:autoSpaceDN w:val="0"/>
        <w:adjustRightInd w:val="0"/>
        <w:jc w:val="both"/>
        <w:rPr>
          <w:sz w:val="28"/>
          <w:szCs w:val="28"/>
        </w:rPr>
      </w:pPr>
      <w:r>
        <w:rPr>
          <w:sz w:val="28"/>
          <w:szCs w:val="28"/>
        </w:rPr>
        <w:tab/>
      </w:r>
      <w:r w:rsidR="00FE7498" w:rsidRPr="00FE7498">
        <w:rPr>
          <w:sz w:val="28"/>
          <w:szCs w:val="28"/>
        </w:rPr>
        <w:t>При оценке изложения в первую очередь учитывается его содержание и логичность.</w:t>
      </w:r>
    </w:p>
    <w:p w:rsidR="00FE7498" w:rsidRDefault="00FE7498" w:rsidP="00DC5215">
      <w:pPr>
        <w:pStyle w:val="2"/>
        <w:spacing w:before="0" w:after="0" w:line="240" w:lineRule="auto"/>
        <w:rPr>
          <w:rFonts w:ascii="Times New Roman" w:hAnsi="Times New Roman"/>
          <w:i w:val="0"/>
          <w:szCs w:val="28"/>
        </w:rPr>
      </w:pPr>
    </w:p>
    <w:p w:rsidR="007857B7" w:rsidRPr="003E7F39" w:rsidRDefault="00046385" w:rsidP="00046385">
      <w:pPr>
        <w:pStyle w:val="2"/>
        <w:spacing w:before="0" w:after="0" w:line="240" w:lineRule="auto"/>
        <w:jc w:val="center"/>
        <w:rPr>
          <w:rFonts w:ascii="Times New Roman" w:hAnsi="Times New Roman"/>
          <w:i w:val="0"/>
          <w:szCs w:val="28"/>
        </w:rPr>
      </w:pPr>
      <w:r>
        <w:rPr>
          <w:rFonts w:ascii="Times New Roman" w:hAnsi="Times New Roman"/>
          <w:i w:val="0"/>
          <w:szCs w:val="28"/>
        </w:rPr>
        <w:t>7</w:t>
      </w:r>
      <w:r w:rsidR="007857B7" w:rsidRPr="003E7F39">
        <w:rPr>
          <w:rFonts w:ascii="Times New Roman" w:hAnsi="Times New Roman"/>
          <w:i w:val="0"/>
          <w:szCs w:val="28"/>
        </w:rPr>
        <w:t>. Порядок проверки итогового сочинения (изложения)</w:t>
      </w:r>
    </w:p>
    <w:p w:rsidR="00046385" w:rsidRDefault="00046385" w:rsidP="00DC5215">
      <w:pPr>
        <w:widowControl w:val="0"/>
        <w:tabs>
          <w:tab w:val="left" w:pos="-284"/>
        </w:tabs>
        <w:ind w:firstLine="709"/>
        <w:contextualSpacing/>
        <w:jc w:val="both"/>
        <w:rPr>
          <w:b/>
          <w:sz w:val="28"/>
          <w:szCs w:val="28"/>
        </w:rPr>
      </w:pPr>
    </w:p>
    <w:p w:rsidR="007857B7" w:rsidRPr="003E7F39" w:rsidRDefault="00046385" w:rsidP="00DC5215">
      <w:pPr>
        <w:widowControl w:val="0"/>
        <w:tabs>
          <w:tab w:val="left" w:pos="-284"/>
        </w:tabs>
        <w:ind w:firstLine="709"/>
        <w:contextualSpacing/>
        <w:jc w:val="both"/>
        <w:rPr>
          <w:b/>
          <w:sz w:val="28"/>
          <w:szCs w:val="28"/>
        </w:rPr>
      </w:pPr>
      <w:r>
        <w:rPr>
          <w:b/>
          <w:sz w:val="28"/>
          <w:szCs w:val="28"/>
        </w:rPr>
        <w:t xml:space="preserve">7.1. </w:t>
      </w:r>
      <w:r w:rsidR="007857B7" w:rsidRPr="003E7F39">
        <w:rPr>
          <w:b/>
          <w:sz w:val="28"/>
          <w:szCs w:val="28"/>
        </w:rPr>
        <w:t>Общий порядок</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 xml:space="preserve">Итоговые сочинения (изложения) оцениваются по системе «зачет» или «незачет» по следующим критериям, разработанным Рособрнадзором: </w:t>
      </w:r>
    </w:p>
    <w:p w:rsidR="002A259F" w:rsidRPr="003E7F39" w:rsidRDefault="00046385" w:rsidP="00DC5215">
      <w:pPr>
        <w:widowControl w:val="0"/>
        <w:tabs>
          <w:tab w:val="left" w:pos="-284"/>
        </w:tabs>
        <w:ind w:firstLine="709"/>
        <w:contextualSpacing/>
        <w:jc w:val="both"/>
        <w:rPr>
          <w:sz w:val="28"/>
          <w:szCs w:val="28"/>
        </w:rPr>
      </w:pPr>
      <w:r>
        <w:rPr>
          <w:sz w:val="28"/>
          <w:szCs w:val="28"/>
        </w:rPr>
        <w:t>- к</w:t>
      </w:r>
      <w:r w:rsidR="002A259F" w:rsidRPr="003E7F39">
        <w:rPr>
          <w:sz w:val="28"/>
          <w:szCs w:val="28"/>
        </w:rPr>
        <w:t>ритерии оценивания итогового сочинения организациями, реализующими образовательные программы среднего общего образования;</w:t>
      </w:r>
    </w:p>
    <w:p w:rsidR="002A259F" w:rsidRPr="003E7F39" w:rsidRDefault="00046385" w:rsidP="00DC5215">
      <w:pPr>
        <w:widowControl w:val="0"/>
        <w:tabs>
          <w:tab w:val="left" w:pos="-284"/>
        </w:tabs>
        <w:ind w:firstLine="709"/>
        <w:contextualSpacing/>
        <w:jc w:val="both"/>
        <w:rPr>
          <w:sz w:val="28"/>
          <w:szCs w:val="28"/>
        </w:rPr>
      </w:pPr>
      <w:r>
        <w:rPr>
          <w:sz w:val="28"/>
          <w:szCs w:val="28"/>
        </w:rPr>
        <w:t>- к</w:t>
      </w:r>
      <w:r w:rsidR="002A259F" w:rsidRPr="003E7F39">
        <w:rPr>
          <w:sz w:val="28"/>
          <w:szCs w:val="28"/>
        </w:rPr>
        <w:t>ритерии оценивания итогового изложения организациями, реализующими образовательные программы среднего общего образования.</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Каждое сочинение (изложение) участников итогового сочинения (изложения) проверяется одним экспертом один раз.</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текущего учебного года.</w:t>
      </w:r>
    </w:p>
    <w:p w:rsidR="00046385" w:rsidRDefault="00046385" w:rsidP="00DC5215">
      <w:pPr>
        <w:widowControl w:val="0"/>
        <w:tabs>
          <w:tab w:val="left" w:pos="-284"/>
        </w:tabs>
        <w:ind w:firstLine="709"/>
        <w:contextualSpacing/>
        <w:jc w:val="both"/>
        <w:rPr>
          <w:b/>
          <w:sz w:val="28"/>
          <w:szCs w:val="28"/>
        </w:rPr>
      </w:pPr>
    </w:p>
    <w:p w:rsidR="00046385" w:rsidRDefault="00046385" w:rsidP="00DC5215">
      <w:pPr>
        <w:widowControl w:val="0"/>
        <w:tabs>
          <w:tab w:val="left" w:pos="-284"/>
        </w:tabs>
        <w:ind w:firstLine="709"/>
        <w:contextualSpacing/>
        <w:jc w:val="both"/>
        <w:rPr>
          <w:b/>
          <w:sz w:val="28"/>
          <w:szCs w:val="28"/>
        </w:rPr>
      </w:pPr>
      <w:r>
        <w:rPr>
          <w:b/>
          <w:sz w:val="28"/>
          <w:szCs w:val="28"/>
        </w:rPr>
        <w:t>7.2. Требования к итоговым сочинениям (изложениям)</w:t>
      </w:r>
    </w:p>
    <w:p w:rsidR="002A259F" w:rsidRPr="00046385" w:rsidRDefault="002A259F" w:rsidP="00DC5215">
      <w:pPr>
        <w:widowControl w:val="0"/>
        <w:tabs>
          <w:tab w:val="left" w:pos="-284"/>
        </w:tabs>
        <w:ind w:firstLine="709"/>
        <w:contextualSpacing/>
        <w:jc w:val="both"/>
        <w:rPr>
          <w:sz w:val="28"/>
          <w:szCs w:val="28"/>
        </w:rPr>
      </w:pPr>
      <w:r w:rsidRPr="00046385">
        <w:rPr>
          <w:sz w:val="28"/>
          <w:szCs w:val="28"/>
        </w:rPr>
        <w:t>К проверке по критериям оценивания, разработанным Рособрнадзором, допускаются итоговые сочинения (изложения), соответству</w:t>
      </w:r>
      <w:r w:rsidR="00046385">
        <w:rPr>
          <w:sz w:val="28"/>
          <w:szCs w:val="28"/>
        </w:rPr>
        <w:t>ющие установленным требованиям.</w:t>
      </w:r>
    </w:p>
    <w:p w:rsidR="002A259F" w:rsidRPr="003E7F39" w:rsidRDefault="00046385" w:rsidP="00DC5215">
      <w:pPr>
        <w:widowControl w:val="0"/>
        <w:tabs>
          <w:tab w:val="left" w:pos="-284"/>
        </w:tabs>
        <w:ind w:firstLine="709"/>
        <w:contextualSpacing/>
        <w:jc w:val="both"/>
        <w:rPr>
          <w:b/>
          <w:sz w:val="28"/>
          <w:szCs w:val="28"/>
        </w:rPr>
      </w:pPr>
      <w:r>
        <w:rPr>
          <w:b/>
          <w:sz w:val="28"/>
          <w:szCs w:val="28"/>
        </w:rPr>
        <w:t xml:space="preserve">7.2.1. </w:t>
      </w:r>
      <w:r w:rsidR="002A259F" w:rsidRPr="003E7F39">
        <w:rPr>
          <w:b/>
          <w:sz w:val="28"/>
          <w:szCs w:val="28"/>
        </w:rPr>
        <w:t>Требования к сочинению:</w:t>
      </w:r>
    </w:p>
    <w:p w:rsidR="002A259F" w:rsidRPr="003E7F39" w:rsidRDefault="002A259F" w:rsidP="00DC5215">
      <w:pPr>
        <w:widowControl w:val="0"/>
        <w:tabs>
          <w:tab w:val="left" w:pos="-284"/>
        </w:tabs>
        <w:ind w:firstLine="709"/>
        <w:contextualSpacing/>
        <w:jc w:val="both"/>
        <w:rPr>
          <w:b/>
          <w:sz w:val="28"/>
          <w:szCs w:val="28"/>
        </w:rPr>
      </w:pPr>
      <w:r w:rsidRPr="003E7F39">
        <w:rPr>
          <w:b/>
          <w:sz w:val="28"/>
          <w:szCs w:val="28"/>
        </w:rPr>
        <w:t>Требование № 1.</w:t>
      </w:r>
      <w:r w:rsidRPr="003E7F39">
        <w:rPr>
          <w:b/>
          <w:sz w:val="28"/>
          <w:szCs w:val="28"/>
        </w:rPr>
        <w:tab/>
        <w:t>«Объем итогового сочинения (изложения)»</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 xml:space="preserve">Рекомендуемое количество слов – от 350. </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2A259F" w:rsidRPr="003E7F39" w:rsidRDefault="002A259F" w:rsidP="00DC5215">
      <w:pPr>
        <w:widowControl w:val="0"/>
        <w:tabs>
          <w:tab w:val="left" w:pos="-284"/>
        </w:tabs>
        <w:ind w:firstLine="709"/>
        <w:contextualSpacing/>
        <w:jc w:val="both"/>
        <w:rPr>
          <w:b/>
          <w:sz w:val="28"/>
          <w:szCs w:val="28"/>
        </w:rPr>
      </w:pPr>
      <w:r w:rsidRPr="003E7F39">
        <w:rPr>
          <w:b/>
          <w:sz w:val="28"/>
          <w:szCs w:val="28"/>
        </w:rPr>
        <w:t>Требование № 2.</w:t>
      </w:r>
      <w:r w:rsidRPr="003E7F39">
        <w:rPr>
          <w:b/>
          <w:sz w:val="28"/>
          <w:szCs w:val="28"/>
        </w:rPr>
        <w:tab/>
        <w:t xml:space="preserve"> «Самостоятельность написания итогового сочинения (изложения)»</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 xml:space="preserve">Если сочинение признано несамостоятельным, то выставляется «незачет» за невыполнение требования № 2 и «незачет» за работу в целом (такое сочинение </w:t>
      </w:r>
      <w:r w:rsidRPr="003E7F39">
        <w:rPr>
          <w:sz w:val="28"/>
          <w:szCs w:val="28"/>
        </w:rPr>
        <w:lastRenderedPageBreak/>
        <w:t>не проверяется по критериям оценивания).</w:t>
      </w:r>
    </w:p>
    <w:p w:rsidR="002A259F" w:rsidRPr="003E7F39" w:rsidRDefault="00046385" w:rsidP="00DC5215">
      <w:pPr>
        <w:widowControl w:val="0"/>
        <w:tabs>
          <w:tab w:val="left" w:pos="-284"/>
        </w:tabs>
        <w:ind w:firstLine="709"/>
        <w:contextualSpacing/>
        <w:jc w:val="both"/>
        <w:rPr>
          <w:b/>
          <w:sz w:val="28"/>
          <w:szCs w:val="28"/>
        </w:rPr>
      </w:pPr>
      <w:r>
        <w:rPr>
          <w:b/>
          <w:sz w:val="28"/>
          <w:szCs w:val="28"/>
        </w:rPr>
        <w:t xml:space="preserve">7.2.3. </w:t>
      </w:r>
      <w:r w:rsidR="002A259F" w:rsidRPr="003E7F39">
        <w:rPr>
          <w:b/>
          <w:sz w:val="28"/>
          <w:szCs w:val="28"/>
        </w:rPr>
        <w:t>Требования к изложению:</w:t>
      </w:r>
    </w:p>
    <w:p w:rsidR="002A259F" w:rsidRPr="003E7F39" w:rsidRDefault="002A259F" w:rsidP="00DC5215">
      <w:pPr>
        <w:widowControl w:val="0"/>
        <w:tabs>
          <w:tab w:val="left" w:pos="-284"/>
        </w:tabs>
        <w:ind w:firstLine="709"/>
        <w:contextualSpacing/>
        <w:jc w:val="both"/>
        <w:rPr>
          <w:b/>
          <w:sz w:val="28"/>
          <w:szCs w:val="28"/>
        </w:rPr>
      </w:pPr>
      <w:r w:rsidRPr="003E7F39">
        <w:rPr>
          <w:b/>
          <w:sz w:val="28"/>
          <w:szCs w:val="28"/>
        </w:rPr>
        <w:t>Требование № 1.</w:t>
      </w:r>
      <w:r w:rsidRPr="003E7F39">
        <w:rPr>
          <w:b/>
          <w:sz w:val="28"/>
          <w:szCs w:val="28"/>
        </w:rPr>
        <w:tab/>
        <w:t>«Объем итогового изложения»</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 xml:space="preserve">Рекомендуемое количество слов – 250-300. </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2A259F" w:rsidRPr="003E7F39" w:rsidRDefault="002A259F" w:rsidP="00DC5215">
      <w:pPr>
        <w:widowControl w:val="0"/>
        <w:tabs>
          <w:tab w:val="left" w:pos="-284"/>
        </w:tabs>
        <w:ind w:firstLine="709"/>
        <w:contextualSpacing/>
        <w:jc w:val="both"/>
        <w:rPr>
          <w:b/>
          <w:sz w:val="28"/>
          <w:szCs w:val="28"/>
        </w:rPr>
      </w:pPr>
      <w:r w:rsidRPr="003E7F39">
        <w:rPr>
          <w:b/>
          <w:sz w:val="28"/>
          <w:szCs w:val="28"/>
        </w:rPr>
        <w:t>Требование № 2.</w:t>
      </w:r>
      <w:r w:rsidRPr="003E7F39">
        <w:rPr>
          <w:b/>
          <w:sz w:val="28"/>
          <w:szCs w:val="28"/>
        </w:rPr>
        <w:tab/>
        <w:t xml:space="preserve"> «Самостоятельность написания итогового изложения»</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046385" w:rsidRDefault="00046385" w:rsidP="00DC5215">
      <w:pPr>
        <w:widowControl w:val="0"/>
        <w:tabs>
          <w:tab w:val="left" w:pos="-284"/>
        </w:tabs>
        <w:ind w:firstLine="709"/>
        <w:contextualSpacing/>
        <w:jc w:val="both"/>
        <w:rPr>
          <w:sz w:val="28"/>
          <w:szCs w:val="28"/>
        </w:rPr>
      </w:pPr>
    </w:p>
    <w:p w:rsidR="00046385" w:rsidRPr="00046385" w:rsidRDefault="00046385" w:rsidP="00DC5215">
      <w:pPr>
        <w:widowControl w:val="0"/>
        <w:tabs>
          <w:tab w:val="left" w:pos="-284"/>
        </w:tabs>
        <w:ind w:firstLine="709"/>
        <w:contextualSpacing/>
        <w:jc w:val="both"/>
        <w:rPr>
          <w:b/>
          <w:sz w:val="28"/>
          <w:szCs w:val="28"/>
        </w:rPr>
      </w:pPr>
      <w:r w:rsidRPr="00046385">
        <w:rPr>
          <w:b/>
          <w:sz w:val="28"/>
          <w:szCs w:val="28"/>
        </w:rPr>
        <w:t>7.3. Критерии оценивания итогового сочинения (изложения)</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Итоговое сочинение (изложение), соответствующее установленным требованиям, оценивается по критериям.</w:t>
      </w:r>
    </w:p>
    <w:p w:rsidR="002A259F" w:rsidRPr="003E7F39" w:rsidRDefault="002A259F" w:rsidP="00DC5215">
      <w:pPr>
        <w:widowControl w:val="0"/>
        <w:tabs>
          <w:tab w:val="left" w:pos="-284"/>
        </w:tabs>
        <w:ind w:firstLine="709"/>
        <w:contextualSpacing/>
        <w:jc w:val="both"/>
        <w:rPr>
          <w:sz w:val="28"/>
          <w:szCs w:val="28"/>
        </w:rPr>
      </w:pPr>
      <w:r w:rsidRPr="003E7F39">
        <w:rPr>
          <w:sz w:val="28"/>
          <w:szCs w:val="28"/>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7857B7" w:rsidRPr="007857B7" w:rsidRDefault="007857B7" w:rsidP="00DC5215">
      <w:pPr>
        <w:widowControl w:val="0"/>
        <w:tabs>
          <w:tab w:val="left" w:pos="-284"/>
        </w:tabs>
        <w:ind w:firstLine="709"/>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947"/>
      </w:tblGrid>
      <w:tr w:rsidR="007857B7" w:rsidRPr="007857B7" w:rsidTr="003F4477">
        <w:tc>
          <w:tcPr>
            <w:tcW w:w="4678" w:type="dxa"/>
          </w:tcPr>
          <w:p w:rsidR="007857B7" w:rsidRPr="007857B7" w:rsidRDefault="007857B7" w:rsidP="00DC5215">
            <w:pPr>
              <w:autoSpaceDE w:val="0"/>
              <w:autoSpaceDN w:val="0"/>
              <w:adjustRightInd w:val="0"/>
              <w:ind w:firstLine="709"/>
              <w:jc w:val="center"/>
              <w:rPr>
                <w:b/>
                <w:sz w:val="28"/>
                <w:szCs w:val="28"/>
              </w:rPr>
            </w:pPr>
            <w:r w:rsidRPr="007857B7">
              <w:rPr>
                <w:b/>
                <w:sz w:val="28"/>
                <w:szCs w:val="28"/>
              </w:rPr>
              <w:t>Сочинение</w:t>
            </w:r>
          </w:p>
        </w:tc>
        <w:tc>
          <w:tcPr>
            <w:tcW w:w="5068" w:type="dxa"/>
          </w:tcPr>
          <w:p w:rsidR="007857B7" w:rsidRPr="007857B7" w:rsidRDefault="007857B7" w:rsidP="00DC5215">
            <w:pPr>
              <w:autoSpaceDE w:val="0"/>
              <w:autoSpaceDN w:val="0"/>
              <w:adjustRightInd w:val="0"/>
              <w:ind w:firstLine="709"/>
              <w:jc w:val="center"/>
              <w:rPr>
                <w:b/>
                <w:sz w:val="28"/>
                <w:szCs w:val="28"/>
              </w:rPr>
            </w:pPr>
            <w:r w:rsidRPr="007857B7">
              <w:rPr>
                <w:b/>
                <w:sz w:val="28"/>
                <w:szCs w:val="28"/>
              </w:rPr>
              <w:t>Изложение</w:t>
            </w:r>
          </w:p>
        </w:tc>
      </w:tr>
      <w:tr w:rsidR="007857B7" w:rsidRPr="007857B7" w:rsidTr="003F4477">
        <w:tc>
          <w:tcPr>
            <w:tcW w:w="4678" w:type="dxa"/>
          </w:tcPr>
          <w:p w:rsidR="007857B7" w:rsidRPr="007857B7" w:rsidRDefault="007857B7" w:rsidP="00DC5215">
            <w:pPr>
              <w:autoSpaceDE w:val="0"/>
              <w:autoSpaceDN w:val="0"/>
              <w:adjustRightInd w:val="0"/>
              <w:jc w:val="center"/>
              <w:rPr>
                <w:sz w:val="28"/>
                <w:szCs w:val="28"/>
              </w:rPr>
            </w:pPr>
            <w:r w:rsidRPr="007857B7">
              <w:rPr>
                <w:sz w:val="28"/>
                <w:szCs w:val="28"/>
              </w:rPr>
              <w:t>1. Соответствие теме</w:t>
            </w:r>
          </w:p>
        </w:tc>
        <w:tc>
          <w:tcPr>
            <w:tcW w:w="5068" w:type="dxa"/>
          </w:tcPr>
          <w:p w:rsidR="007857B7" w:rsidRPr="007857B7" w:rsidRDefault="007857B7" w:rsidP="00DC5215">
            <w:pPr>
              <w:autoSpaceDE w:val="0"/>
              <w:autoSpaceDN w:val="0"/>
              <w:adjustRightInd w:val="0"/>
              <w:jc w:val="center"/>
              <w:rPr>
                <w:sz w:val="28"/>
                <w:szCs w:val="28"/>
              </w:rPr>
            </w:pPr>
            <w:r w:rsidRPr="007857B7">
              <w:rPr>
                <w:sz w:val="28"/>
                <w:szCs w:val="28"/>
              </w:rPr>
              <w:t>1. Содержание изложения</w:t>
            </w:r>
          </w:p>
        </w:tc>
      </w:tr>
      <w:tr w:rsidR="007857B7" w:rsidRPr="007857B7" w:rsidTr="003F4477">
        <w:tc>
          <w:tcPr>
            <w:tcW w:w="4678" w:type="dxa"/>
          </w:tcPr>
          <w:p w:rsidR="007857B7" w:rsidRPr="007857B7" w:rsidRDefault="007857B7" w:rsidP="00DC5215">
            <w:pPr>
              <w:autoSpaceDE w:val="0"/>
              <w:autoSpaceDN w:val="0"/>
              <w:adjustRightInd w:val="0"/>
              <w:jc w:val="center"/>
              <w:rPr>
                <w:sz w:val="28"/>
                <w:szCs w:val="28"/>
              </w:rPr>
            </w:pPr>
            <w:r w:rsidRPr="007857B7">
              <w:rPr>
                <w:sz w:val="28"/>
                <w:szCs w:val="28"/>
              </w:rPr>
              <w:t>2. Аргументация. Привлечение литературного материала</w:t>
            </w:r>
          </w:p>
        </w:tc>
        <w:tc>
          <w:tcPr>
            <w:tcW w:w="5068" w:type="dxa"/>
          </w:tcPr>
          <w:p w:rsidR="007857B7" w:rsidRPr="007857B7" w:rsidRDefault="007857B7" w:rsidP="00DC5215">
            <w:pPr>
              <w:autoSpaceDE w:val="0"/>
              <w:autoSpaceDN w:val="0"/>
              <w:adjustRightInd w:val="0"/>
              <w:jc w:val="center"/>
              <w:rPr>
                <w:sz w:val="28"/>
                <w:szCs w:val="28"/>
              </w:rPr>
            </w:pPr>
            <w:r w:rsidRPr="007857B7">
              <w:rPr>
                <w:sz w:val="28"/>
                <w:szCs w:val="28"/>
              </w:rPr>
              <w:t>2. Логичность изложения</w:t>
            </w:r>
          </w:p>
        </w:tc>
      </w:tr>
      <w:tr w:rsidR="007857B7" w:rsidRPr="007857B7" w:rsidTr="003F4477">
        <w:tc>
          <w:tcPr>
            <w:tcW w:w="4678" w:type="dxa"/>
          </w:tcPr>
          <w:p w:rsidR="007857B7" w:rsidRPr="007857B7" w:rsidRDefault="007857B7" w:rsidP="00DC5215">
            <w:pPr>
              <w:autoSpaceDE w:val="0"/>
              <w:autoSpaceDN w:val="0"/>
              <w:adjustRightInd w:val="0"/>
              <w:jc w:val="center"/>
              <w:rPr>
                <w:sz w:val="28"/>
                <w:szCs w:val="28"/>
              </w:rPr>
            </w:pPr>
            <w:r w:rsidRPr="007857B7">
              <w:rPr>
                <w:sz w:val="28"/>
                <w:szCs w:val="28"/>
              </w:rPr>
              <w:t>3. Композиция и логика рассуждения</w:t>
            </w:r>
          </w:p>
        </w:tc>
        <w:tc>
          <w:tcPr>
            <w:tcW w:w="5068" w:type="dxa"/>
          </w:tcPr>
          <w:p w:rsidR="007857B7" w:rsidRPr="007857B7" w:rsidRDefault="007857B7" w:rsidP="00DC5215">
            <w:pPr>
              <w:autoSpaceDE w:val="0"/>
              <w:autoSpaceDN w:val="0"/>
              <w:adjustRightInd w:val="0"/>
              <w:jc w:val="center"/>
              <w:rPr>
                <w:sz w:val="28"/>
                <w:szCs w:val="28"/>
              </w:rPr>
            </w:pPr>
            <w:r w:rsidRPr="007857B7">
              <w:rPr>
                <w:sz w:val="28"/>
                <w:szCs w:val="28"/>
              </w:rPr>
              <w:t>3. Использование элементов стиля исходного текста</w:t>
            </w:r>
          </w:p>
        </w:tc>
      </w:tr>
      <w:tr w:rsidR="007857B7" w:rsidRPr="007857B7" w:rsidTr="003F4477">
        <w:tc>
          <w:tcPr>
            <w:tcW w:w="9746" w:type="dxa"/>
            <w:gridSpan w:val="2"/>
          </w:tcPr>
          <w:p w:rsidR="007857B7" w:rsidRPr="007857B7" w:rsidRDefault="007857B7" w:rsidP="00DC5215">
            <w:pPr>
              <w:autoSpaceDE w:val="0"/>
              <w:autoSpaceDN w:val="0"/>
              <w:adjustRightInd w:val="0"/>
              <w:jc w:val="center"/>
              <w:rPr>
                <w:sz w:val="28"/>
                <w:szCs w:val="28"/>
              </w:rPr>
            </w:pPr>
            <w:r w:rsidRPr="007857B7">
              <w:rPr>
                <w:sz w:val="28"/>
                <w:szCs w:val="28"/>
              </w:rPr>
              <w:t>4. Качество письменной речи</w:t>
            </w:r>
          </w:p>
        </w:tc>
      </w:tr>
      <w:tr w:rsidR="007857B7" w:rsidRPr="007857B7" w:rsidTr="003F4477">
        <w:tc>
          <w:tcPr>
            <w:tcW w:w="9746" w:type="dxa"/>
            <w:gridSpan w:val="2"/>
          </w:tcPr>
          <w:p w:rsidR="007857B7" w:rsidRPr="007857B7" w:rsidRDefault="007857B7" w:rsidP="00DC5215">
            <w:pPr>
              <w:autoSpaceDE w:val="0"/>
              <w:autoSpaceDN w:val="0"/>
              <w:adjustRightInd w:val="0"/>
              <w:jc w:val="center"/>
              <w:rPr>
                <w:sz w:val="28"/>
                <w:szCs w:val="28"/>
              </w:rPr>
            </w:pPr>
            <w:r w:rsidRPr="007857B7">
              <w:rPr>
                <w:sz w:val="28"/>
                <w:szCs w:val="28"/>
              </w:rPr>
              <w:t>5. Грамотность</w:t>
            </w:r>
          </w:p>
        </w:tc>
      </w:tr>
    </w:tbl>
    <w:p w:rsidR="007857B7" w:rsidRPr="007857B7" w:rsidRDefault="007857B7" w:rsidP="00DC5215">
      <w:pPr>
        <w:autoSpaceDE w:val="0"/>
        <w:autoSpaceDN w:val="0"/>
        <w:adjustRightInd w:val="0"/>
        <w:jc w:val="both"/>
        <w:rPr>
          <w:sz w:val="28"/>
          <w:szCs w:val="28"/>
        </w:rPr>
      </w:pPr>
    </w:p>
    <w:p w:rsidR="002A259F" w:rsidRPr="003E7F39" w:rsidRDefault="002A259F" w:rsidP="00DC5215">
      <w:pPr>
        <w:autoSpaceDE w:val="0"/>
        <w:autoSpaceDN w:val="0"/>
        <w:adjustRightInd w:val="0"/>
        <w:ind w:firstLine="709"/>
        <w:jc w:val="both"/>
        <w:rPr>
          <w:sz w:val="28"/>
          <w:szCs w:val="28"/>
        </w:rPr>
      </w:pPr>
      <w:r w:rsidRPr="003E7F39">
        <w:rPr>
          <w:sz w:val="28"/>
          <w:szCs w:val="28"/>
        </w:rP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rsidR="007857B7" w:rsidRDefault="002A259F" w:rsidP="00FE7498">
      <w:pPr>
        <w:autoSpaceDE w:val="0"/>
        <w:autoSpaceDN w:val="0"/>
        <w:adjustRightInd w:val="0"/>
        <w:ind w:firstLine="709"/>
        <w:jc w:val="both"/>
        <w:rPr>
          <w:sz w:val="28"/>
          <w:szCs w:val="28"/>
        </w:rPr>
      </w:pPr>
      <w:r w:rsidRPr="003E7F39">
        <w:rPr>
          <w:sz w:val="28"/>
          <w:szCs w:val="28"/>
        </w:rPr>
        <w:t xml:space="preserve">Итоговое сочинение (изложение)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(изложения) указанной категории участников итогового сочинения проводится по двум </w:t>
      </w:r>
      <w:r w:rsidRPr="003E7F39">
        <w:rPr>
          <w:sz w:val="28"/>
          <w:szCs w:val="28"/>
        </w:rPr>
        <w:lastRenderedPageBreak/>
        <w:t>установленным требованиям.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 4.</w:t>
      </w:r>
    </w:p>
    <w:p w:rsidR="00046385" w:rsidRDefault="00046385" w:rsidP="00FE7498">
      <w:pPr>
        <w:autoSpaceDE w:val="0"/>
        <w:autoSpaceDN w:val="0"/>
        <w:adjustRightInd w:val="0"/>
        <w:ind w:firstLine="709"/>
        <w:jc w:val="both"/>
        <w:rPr>
          <w:sz w:val="28"/>
          <w:szCs w:val="28"/>
        </w:rPr>
      </w:pPr>
    </w:p>
    <w:p w:rsidR="00046385" w:rsidRDefault="00046385" w:rsidP="00046385">
      <w:pPr>
        <w:autoSpaceDE w:val="0"/>
        <w:autoSpaceDN w:val="0"/>
        <w:adjustRightInd w:val="0"/>
        <w:ind w:firstLine="709"/>
        <w:jc w:val="center"/>
        <w:rPr>
          <w:sz w:val="28"/>
          <w:szCs w:val="28"/>
        </w:rPr>
      </w:pPr>
      <w:r>
        <w:rPr>
          <w:sz w:val="28"/>
          <w:szCs w:val="28"/>
        </w:rPr>
        <w:t>_______________________________________</w:t>
      </w:r>
    </w:p>
    <w:sectPr w:rsidR="00046385" w:rsidSect="00ED789D">
      <w:headerReference w:type="default" r:id="rId14"/>
      <w:pgSz w:w="11906" w:h="16838"/>
      <w:pgMar w:top="851" w:right="850" w:bottom="56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8A" w:rsidRDefault="0032428A" w:rsidP="00780C94">
      <w:r>
        <w:separator/>
      </w:r>
    </w:p>
  </w:endnote>
  <w:endnote w:type="continuationSeparator" w:id="0">
    <w:p w:rsidR="0032428A" w:rsidRDefault="0032428A" w:rsidP="0078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8A" w:rsidRDefault="0032428A" w:rsidP="00780C94">
      <w:r>
        <w:separator/>
      </w:r>
    </w:p>
  </w:footnote>
  <w:footnote w:type="continuationSeparator" w:id="0">
    <w:p w:rsidR="0032428A" w:rsidRDefault="0032428A" w:rsidP="00780C94">
      <w:r>
        <w:continuationSeparator/>
      </w:r>
    </w:p>
  </w:footnote>
  <w:footnote w:id="1">
    <w:p w:rsidR="003F4477" w:rsidRPr="00667BFB" w:rsidRDefault="003F4477" w:rsidP="00BD163A">
      <w:pPr>
        <w:pStyle w:val="aa"/>
        <w:jc w:val="both"/>
        <w:rPr>
          <w:sz w:val="22"/>
          <w:szCs w:val="22"/>
        </w:rPr>
      </w:pPr>
      <w:r>
        <w:rPr>
          <w:rStyle w:val="ac"/>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3F4477" w:rsidRPr="00F449A6" w:rsidRDefault="003F4477" w:rsidP="00BD163A">
      <w:pPr>
        <w:pStyle w:val="aa"/>
        <w:jc w:val="both"/>
        <w:rPr>
          <w:sz w:val="22"/>
          <w:szCs w:val="22"/>
        </w:rPr>
      </w:pPr>
      <w:r w:rsidRPr="00F449A6">
        <w:rPr>
          <w:rStyle w:val="ac"/>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814757"/>
      <w:docPartObj>
        <w:docPartGallery w:val="Page Numbers (Top of Page)"/>
        <w:docPartUnique/>
      </w:docPartObj>
    </w:sdtPr>
    <w:sdtEndPr/>
    <w:sdtContent>
      <w:p w:rsidR="003F4477" w:rsidRDefault="003F4477">
        <w:pPr>
          <w:pStyle w:val="ad"/>
          <w:jc w:val="center"/>
        </w:pPr>
        <w:r>
          <w:fldChar w:fldCharType="begin"/>
        </w:r>
        <w:r>
          <w:instrText>PAGE   \* MERGEFORMAT</w:instrText>
        </w:r>
        <w:r>
          <w:fldChar w:fldCharType="separate"/>
        </w:r>
        <w:r w:rsidR="003A3F41">
          <w:rPr>
            <w:noProof/>
          </w:rPr>
          <w:t>21</w:t>
        </w:r>
        <w:r>
          <w:fldChar w:fldCharType="end"/>
        </w:r>
      </w:p>
    </w:sdtContent>
  </w:sdt>
  <w:p w:rsidR="003F4477" w:rsidRDefault="003F447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559"/>
    <w:multiLevelType w:val="multilevel"/>
    <w:tmpl w:val="BA9200E0"/>
    <w:lvl w:ilvl="0">
      <w:start w:val="7"/>
      <w:numFmt w:val="decimal"/>
      <w:lvlText w:val="%1."/>
      <w:lvlJc w:val="left"/>
      <w:pPr>
        <w:ind w:left="390" w:hanging="390"/>
      </w:pPr>
      <w:rPr>
        <w:rFonts w:eastAsia="Calibri" w:hint="default"/>
        <w:b/>
      </w:rPr>
    </w:lvl>
    <w:lvl w:ilvl="1">
      <w:start w:val="1"/>
      <w:numFmt w:val="decimal"/>
      <w:lvlText w:val="%1.%2."/>
      <w:lvlJc w:val="left"/>
      <w:pPr>
        <w:ind w:left="1430" w:hanging="720"/>
      </w:pPr>
      <w:rPr>
        <w:rFonts w:eastAsia="Calibri" w:hint="default"/>
        <w:b/>
      </w:rPr>
    </w:lvl>
    <w:lvl w:ilvl="2">
      <w:start w:val="1"/>
      <w:numFmt w:val="decimal"/>
      <w:lvlText w:val="%1.%2.%3."/>
      <w:lvlJc w:val="left"/>
      <w:pPr>
        <w:ind w:left="2138" w:hanging="720"/>
      </w:pPr>
      <w:rPr>
        <w:rFonts w:eastAsia="Calibri" w:hint="default"/>
        <w:b/>
      </w:rPr>
    </w:lvl>
    <w:lvl w:ilvl="3">
      <w:start w:val="1"/>
      <w:numFmt w:val="decimal"/>
      <w:lvlText w:val="%1.%2.%3.%4."/>
      <w:lvlJc w:val="left"/>
      <w:pPr>
        <w:ind w:left="3207" w:hanging="1080"/>
      </w:pPr>
      <w:rPr>
        <w:rFonts w:eastAsia="Calibri" w:hint="default"/>
        <w:b/>
      </w:rPr>
    </w:lvl>
    <w:lvl w:ilvl="4">
      <w:start w:val="1"/>
      <w:numFmt w:val="decimal"/>
      <w:lvlText w:val="%1.%2.%3.%4.%5."/>
      <w:lvlJc w:val="left"/>
      <w:pPr>
        <w:ind w:left="3916" w:hanging="1080"/>
      </w:pPr>
      <w:rPr>
        <w:rFonts w:eastAsia="Calibri" w:hint="default"/>
        <w:b/>
      </w:rPr>
    </w:lvl>
    <w:lvl w:ilvl="5">
      <w:start w:val="1"/>
      <w:numFmt w:val="decimal"/>
      <w:lvlText w:val="%1.%2.%3.%4.%5.%6."/>
      <w:lvlJc w:val="left"/>
      <w:pPr>
        <w:ind w:left="4985" w:hanging="1440"/>
      </w:pPr>
      <w:rPr>
        <w:rFonts w:eastAsia="Calibri" w:hint="default"/>
        <w:b/>
      </w:rPr>
    </w:lvl>
    <w:lvl w:ilvl="6">
      <w:start w:val="1"/>
      <w:numFmt w:val="decimal"/>
      <w:lvlText w:val="%1.%2.%3.%4.%5.%6.%7."/>
      <w:lvlJc w:val="left"/>
      <w:pPr>
        <w:ind w:left="5694" w:hanging="1440"/>
      </w:pPr>
      <w:rPr>
        <w:rFonts w:eastAsia="Calibri" w:hint="default"/>
        <w:b/>
      </w:rPr>
    </w:lvl>
    <w:lvl w:ilvl="7">
      <w:start w:val="1"/>
      <w:numFmt w:val="decimal"/>
      <w:lvlText w:val="%1.%2.%3.%4.%5.%6.%7.%8."/>
      <w:lvlJc w:val="left"/>
      <w:pPr>
        <w:ind w:left="6763" w:hanging="1800"/>
      </w:pPr>
      <w:rPr>
        <w:rFonts w:eastAsia="Calibri" w:hint="default"/>
        <w:b/>
      </w:rPr>
    </w:lvl>
    <w:lvl w:ilvl="8">
      <w:start w:val="1"/>
      <w:numFmt w:val="decimal"/>
      <w:lvlText w:val="%1.%2.%3.%4.%5.%6.%7.%8.%9."/>
      <w:lvlJc w:val="left"/>
      <w:pPr>
        <w:ind w:left="7472" w:hanging="1800"/>
      </w:pPr>
      <w:rPr>
        <w:rFonts w:eastAsia="Calibri" w:hint="default"/>
        <w:b/>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0DFE02DF"/>
    <w:multiLevelType w:val="multilevel"/>
    <w:tmpl w:val="89FAAA22"/>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A56F14"/>
    <w:multiLevelType w:val="hybridMultilevel"/>
    <w:tmpl w:val="48E4ACE0"/>
    <w:lvl w:ilvl="0" w:tplc="0419000D">
      <w:start w:val="1"/>
      <w:numFmt w:val="bullet"/>
      <w:lvlText w:val=""/>
      <w:lvlJc w:val="left"/>
      <w:pPr>
        <w:tabs>
          <w:tab w:val="num" w:pos="2198"/>
        </w:tabs>
        <w:ind w:left="2198" w:hanging="360"/>
      </w:pPr>
      <w:rPr>
        <w:rFonts w:ascii="Wingdings" w:hAnsi="Wingdings" w:cs="Wingdings" w:hint="default"/>
      </w:rPr>
    </w:lvl>
    <w:lvl w:ilvl="1" w:tplc="04190003">
      <w:start w:val="1"/>
      <w:numFmt w:val="bullet"/>
      <w:lvlText w:val="o"/>
      <w:lvlJc w:val="left"/>
      <w:pPr>
        <w:tabs>
          <w:tab w:val="num" w:pos="2918"/>
        </w:tabs>
        <w:ind w:left="2918" w:hanging="360"/>
      </w:pPr>
      <w:rPr>
        <w:rFonts w:ascii="Courier New" w:hAnsi="Courier New" w:cs="Courier New" w:hint="default"/>
      </w:rPr>
    </w:lvl>
    <w:lvl w:ilvl="2" w:tplc="04190005">
      <w:start w:val="1"/>
      <w:numFmt w:val="bullet"/>
      <w:lvlText w:val=""/>
      <w:lvlJc w:val="left"/>
      <w:pPr>
        <w:tabs>
          <w:tab w:val="num" w:pos="3638"/>
        </w:tabs>
        <w:ind w:left="3638" w:hanging="360"/>
      </w:pPr>
      <w:rPr>
        <w:rFonts w:ascii="Wingdings" w:hAnsi="Wingdings" w:cs="Wingdings" w:hint="default"/>
      </w:rPr>
    </w:lvl>
    <w:lvl w:ilvl="3" w:tplc="04190001">
      <w:start w:val="1"/>
      <w:numFmt w:val="bullet"/>
      <w:lvlText w:val=""/>
      <w:lvlJc w:val="left"/>
      <w:pPr>
        <w:tabs>
          <w:tab w:val="num" w:pos="4358"/>
        </w:tabs>
        <w:ind w:left="4358" w:hanging="360"/>
      </w:pPr>
      <w:rPr>
        <w:rFonts w:ascii="Symbol" w:hAnsi="Symbol" w:cs="Symbol" w:hint="default"/>
      </w:rPr>
    </w:lvl>
    <w:lvl w:ilvl="4" w:tplc="04190003">
      <w:start w:val="1"/>
      <w:numFmt w:val="bullet"/>
      <w:lvlText w:val="o"/>
      <w:lvlJc w:val="left"/>
      <w:pPr>
        <w:tabs>
          <w:tab w:val="num" w:pos="5078"/>
        </w:tabs>
        <w:ind w:left="5078" w:hanging="360"/>
      </w:pPr>
      <w:rPr>
        <w:rFonts w:ascii="Courier New" w:hAnsi="Courier New" w:cs="Courier New" w:hint="default"/>
      </w:rPr>
    </w:lvl>
    <w:lvl w:ilvl="5" w:tplc="04190005">
      <w:start w:val="1"/>
      <w:numFmt w:val="bullet"/>
      <w:lvlText w:val=""/>
      <w:lvlJc w:val="left"/>
      <w:pPr>
        <w:tabs>
          <w:tab w:val="num" w:pos="5798"/>
        </w:tabs>
        <w:ind w:left="5798" w:hanging="360"/>
      </w:pPr>
      <w:rPr>
        <w:rFonts w:ascii="Wingdings" w:hAnsi="Wingdings" w:cs="Wingdings" w:hint="default"/>
      </w:rPr>
    </w:lvl>
    <w:lvl w:ilvl="6" w:tplc="04190001">
      <w:start w:val="1"/>
      <w:numFmt w:val="bullet"/>
      <w:lvlText w:val=""/>
      <w:lvlJc w:val="left"/>
      <w:pPr>
        <w:tabs>
          <w:tab w:val="num" w:pos="6518"/>
        </w:tabs>
        <w:ind w:left="6518" w:hanging="360"/>
      </w:pPr>
      <w:rPr>
        <w:rFonts w:ascii="Symbol" w:hAnsi="Symbol" w:cs="Symbol" w:hint="default"/>
      </w:rPr>
    </w:lvl>
    <w:lvl w:ilvl="7" w:tplc="04190003">
      <w:start w:val="1"/>
      <w:numFmt w:val="bullet"/>
      <w:lvlText w:val="o"/>
      <w:lvlJc w:val="left"/>
      <w:pPr>
        <w:tabs>
          <w:tab w:val="num" w:pos="7238"/>
        </w:tabs>
        <w:ind w:left="7238" w:hanging="360"/>
      </w:pPr>
      <w:rPr>
        <w:rFonts w:ascii="Courier New" w:hAnsi="Courier New" w:cs="Courier New" w:hint="default"/>
      </w:rPr>
    </w:lvl>
    <w:lvl w:ilvl="8" w:tplc="04190005">
      <w:start w:val="1"/>
      <w:numFmt w:val="bullet"/>
      <w:lvlText w:val=""/>
      <w:lvlJc w:val="left"/>
      <w:pPr>
        <w:tabs>
          <w:tab w:val="num" w:pos="7958"/>
        </w:tabs>
        <w:ind w:left="7958" w:hanging="360"/>
      </w:pPr>
      <w:rPr>
        <w:rFonts w:ascii="Wingdings" w:hAnsi="Wingdings" w:cs="Wingdings" w:hint="default"/>
      </w:rPr>
    </w:lvl>
  </w:abstractNum>
  <w:abstractNum w:abstractNumId="8">
    <w:nsid w:val="27DA18BD"/>
    <w:multiLevelType w:val="hybridMultilevel"/>
    <w:tmpl w:val="A39AF938"/>
    <w:lvl w:ilvl="0" w:tplc="148805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23716A"/>
    <w:multiLevelType w:val="hybridMultilevel"/>
    <w:tmpl w:val="7B025840"/>
    <w:lvl w:ilvl="0" w:tplc="99EED1FE">
      <w:start w:val="37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62227F"/>
    <w:multiLevelType w:val="hybridMultilevel"/>
    <w:tmpl w:val="1E608E84"/>
    <w:lvl w:ilvl="0" w:tplc="859046A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467B10DF"/>
    <w:multiLevelType w:val="multilevel"/>
    <w:tmpl w:val="FC169804"/>
    <w:lvl w:ilvl="0">
      <w:start w:val="1"/>
      <w:numFmt w:val="decimal"/>
      <w:lvlText w:val="%1."/>
      <w:lvlJc w:val="left"/>
      <w:pPr>
        <w:ind w:left="227"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1A26883"/>
    <w:multiLevelType w:val="multilevel"/>
    <w:tmpl w:val="8D1839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C462D42"/>
    <w:multiLevelType w:val="multilevel"/>
    <w:tmpl w:val="3882409A"/>
    <w:lvl w:ilvl="0">
      <w:start w:val="3"/>
      <w:numFmt w:val="decimal"/>
      <w:lvlText w:val="%1."/>
      <w:lvlJc w:val="left"/>
      <w:pPr>
        <w:ind w:left="720" w:hanging="360"/>
      </w:pPr>
      <w:rPr>
        <w:rFonts w:hint="default"/>
        <w:b/>
        <w:sz w:val="28"/>
        <w:szCs w:val="28"/>
      </w:rPr>
    </w:lvl>
    <w:lvl w:ilvl="1">
      <w:start w:val="1"/>
      <w:numFmt w:val="decimal"/>
      <w:isLgl/>
      <w:lvlText w:val="%1.%2"/>
      <w:lvlJc w:val="left"/>
      <w:pPr>
        <w:ind w:left="1510"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ADF2EB9"/>
    <w:multiLevelType w:val="hybridMultilevel"/>
    <w:tmpl w:val="71C62F70"/>
    <w:lvl w:ilvl="0" w:tplc="859046AE">
      <w:start w:val="1"/>
      <w:numFmt w:val="bullet"/>
      <w:lvlText w:val=""/>
      <w:lvlJc w:val="left"/>
      <w:pPr>
        <w:tabs>
          <w:tab w:val="num" w:pos="1272"/>
        </w:tabs>
        <w:ind w:left="1272" w:hanging="360"/>
      </w:pPr>
      <w:rPr>
        <w:rFonts w:ascii="Symbol" w:hAnsi="Symbol" w:cs="Symbol" w:hint="default"/>
      </w:rPr>
    </w:lvl>
    <w:lvl w:ilvl="1" w:tplc="04190003">
      <w:start w:val="1"/>
      <w:numFmt w:val="bullet"/>
      <w:lvlText w:val="o"/>
      <w:lvlJc w:val="left"/>
      <w:pPr>
        <w:tabs>
          <w:tab w:val="num" w:pos="1992"/>
        </w:tabs>
        <w:ind w:left="1992" w:hanging="360"/>
      </w:pPr>
      <w:rPr>
        <w:rFonts w:ascii="Courier New" w:hAnsi="Courier New" w:cs="Courier New" w:hint="default"/>
      </w:rPr>
    </w:lvl>
    <w:lvl w:ilvl="2" w:tplc="04190005">
      <w:start w:val="1"/>
      <w:numFmt w:val="bullet"/>
      <w:lvlText w:val=""/>
      <w:lvlJc w:val="left"/>
      <w:pPr>
        <w:tabs>
          <w:tab w:val="num" w:pos="2712"/>
        </w:tabs>
        <w:ind w:left="2712" w:hanging="360"/>
      </w:pPr>
      <w:rPr>
        <w:rFonts w:ascii="Wingdings" w:hAnsi="Wingdings" w:cs="Wingdings" w:hint="default"/>
      </w:rPr>
    </w:lvl>
    <w:lvl w:ilvl="3" w:tplc="04190001">
      <w:start w:val="1"/>
      <w:numFmt w:val="bullet"/>
      <w:lvlText w:val=""/>
      <w:lvlJc w:val="left"/>
      <w:pPr>
        <w:tabs>
          <w:tab w:val="num" w:pos="3432"/>
        </w:tabs>
        <w:ind w:left="3432" w:hanging="360"/>
      </w:pPr>
      <w:rPr>
        <w:rFonts w:ascii="Symbol" w:hAnsi="Symbol" w:cs="Symbol" w:hint="default"/>
      </w:rPr>
    </w:lvl>
    <w:lvl w:ilvl="4" w:tplc="04190003">
      <w:start w:val="1"/>
      <w:numFmt w:val="bullet"/>
      <w:lvlText w:val="o"/>
      <w:lvlJc w:val="left"/>
      <w:pPr>
        <w:tabs>
          <w:tab w:val="num" w:pos="4152"/>
        </w:tabs>
        <w:ind w:left="4152" w:hanging="360"/>
      </w:pPr>
      <w:rPr>
        <w:rFonts w:ascii="Courier New" w:hAnsi="Courier New" w:cs="Courier New" w:hint="default"/>
      </w:rPr>
    </w:lvl>
    <w:lvl w:ilvl="5" w:tplc="04190005">
      <w:start w:val="1"/>
      <w:numFmt w:val="bullet"/>
      <w:lvlText w:val=""/>
      <w:lvlJc w:val="left"/>
      <w:pPr>
        <w:tabs>
          <w:tab w:val="num" w:pos="4872"/>
        </w:tabs>
        <w:ind w:left="4872" w:hanging="360"/>
      </w:pPr>
      <w:rPr>
        <w:rFonts w:ascii="Wingdings" w:hAnsi="Wingdings" w:cs="Wingdings" w:hint="default"/>
      </w:rPr>
    </w:lvl>
    <w:lvl w:ilvl="6" w:tplc="04190001">
      <w:start w:val="1"/>
      <w:numFmt w:val="bullet"/>
      <w:lvlText w:val=""/>
      <w:lvlJc w:val="left"/>
      <w:pPr>
        <w:tabs>
          <w:tab w:val="num" w:pos="5592"/>
        </w:tabs>
        <w:ind w:left="5592" w:hanging="360"/>
      </w:pPr>
      <w:rPr>
        <w:rFonts w:ascii="Symbol" w:hAnsi="Symbol" w:cs="Symbol" w:hint="default"/>
      </w:rPr>
    </w:lvl>
    <w:lvl w:ilvl="7" w:tplc="04190003">
      <w:start w:val="1"/>
      <w:numFmt w:val="bullet"/>
      <w:lvlText w:val="o"/>
      <w:lvlJc w:val="left"/>
      <w:pPr>
        <w:tabs>
          <w:tab w:val="num" w:pos="6312"/>
        </w:tabs>
        <w:ind w:left="6312" w:hanging="360"/>
      </w:pPr>
      <w:rPr>
        <w:rFonts w:ascii="Courier New" w:hAnsi="Courier New" w:cs="Courier New" w:hint="default"/>
      </w:rPr>
    </w:lvl>
    <w:lvl w:ilvl="8" w:tplc="04190005">
      <w:start w:val="1"/>
      <w:numFmt w:val="bullet"/>
      <w:lvlText w:val=""/>
      <w:lvlJc w:val="left"/>
      <w:pPr>
        <w:tabs>
          <w:tab w:val="num" w:pos="7032"/>
        </w:tabs>
        <w:ind w:left="7032" w:hanging="360"/>
      </w:pPr>
      <w:rPr>
        <w:rFonts w:ascii="Wingdings" w:hAnsi="Wingdings" w:cs="Wingdings" w:hint="default"/>
      </w:rPr>
    </w:lvl>
  </w:abstractNum>
  <w:abstractNum w:abstractNumId="18">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9">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ECE705D"/>
    <w:multiLevelType w:val="hybridMultilevel"/>
    <w:tmpl w:val="BA8639CA"/>
    <w:lvl w:ilvl="0" w:tplc="64F6C5EA">
      <w:start w:val="1"/>
      <w:numFmt w:val="bullet"/>
      <w:lvlText w:val="-"/>
      <w:lvlJc w:val="left"/>
      <w:pPr>
        <w:ind w:left="1440" w:hanging="360"/>
      </w:pPr>
      <w:rPr>
        <w:rFonts w:ascii="Vrinda" w:hAnsi="Vrind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20"/>
  </w:num>
  <w:num w:numId="4">
    <w:abstractNumId w:val="17"/>
  </w:num>
  <w:num w:numId="5">
    <w:abstractNumId w:val="12"/>
  </w:num>
  <w:num w:numId="6">
    <w:abstractNumId w:val="14"/>
  </w:num>
  <w:num w:numId="7">
    <w:abstractNumId w:val="10"/>
  </w:num>
  <w:num w:numId="8">
    <w:abstractNumId w:val="19"/>
  </w:num>
  <w:num w:numId="9">
    <w:abstractNumId w:val="6"/>
  </w:num>
  <w:num w:numId="10">
    <w:abstractNumId w:val="15"/>
  </w:num>
  <w:num w:numId="11">
    <w:abstractNumId w:val="8"/>
  </w:num>
  <w:num w:numId="12">
    <w:abstractNumId w:val="3"/>
  </w:num>
  <w:num w:numId="13">
    <w:abstractNumId w:val="0"/>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32"/>
    <w:rsid w:val="00001A2A"/>
    <w:rsid w:val="000150FF"/>
    <w:rsid w:val="000360FF"/>
    <w:rsid w:val="00046385"/>
    <w:rsid w:val="001041DB"/>
    <w:rsid w:val="00105DCE"/>
    <w:rsid w:val="00120FF0"/>
    <w:rsid w:val="001304FC"/>
    <w:rsid w:val="00133D5B"/>
    <w:rsid w:val="00137D50"/>
    <w:rsid w:val="00141C99"/>
    <w:rsid w:val="0015116C"/>
    <w:rsid w:val="001711AE"/>
    <w:rsid w:val="00197DD1"/>
    <w:rsid w:val="001B0CF4"/>
    <w:rsid w:val="001B324F"/>
    <w:rsid w:val="002008CA"/>
    <w:rsid w:val="00232538"/>
    <w:rsid w:val="00241E3C"/>
    <w:rsid w:val="00250B00"/>
    <w:rsid w:val="00254E5B"/>
    <w:rsid w:val="00266641"/>
    <w:rsid w:val="002A259F"/>
    <w:rsid w:val="002A4845"/>
    <w:rsid w:val="002A64B1"/>
    <w:rsid w:val="002D4247"/>
    <w:rsid w:val="002F7E68"/>
    <w:rsid w:val="0032428A"/>
    <w:rsid w:val="00324ACE"/>
    <w:rsid w:val="00331B6D"/>
    <w:rsid w:val="003479B6"/>
    <w:rsid w:val="00382237"/>
    <w:rsid w:val="003A3F41"/>
    <w:rsid w:val="003B5E81"/>
    <w:rsid w:val="003C0A5F"/>
    <w:rsid w:val="003E347E"/>
    <w:rsid w:val="003E7F39"/>
    <w:rsid w:val="003F4477"/>
    <w:rsid w:val="00403A3C"/>
    <w:rsid w:val="004044D4"/>
    <w:rsid w:val="0041133F"/>
    <w:rsid w:val="00441BB9"/>
    <w:rsid w:val="0046606D"/>
    <w:rsid w:val="00481E09"/>
    <w:rsid w:val="00482608"/>
    <w:rsid w:val="00495332"/>
    <w:rsid w:val="004C7324"/>
    <w:rsid w:val="004E092B"/>
    <w:rsid w:val="004F05FF"/>
    <w:rsid w:val="004F6B52"/>
    <w:rsid w:val="00505B87"/>
    <w:rsid w:val="005238E9"/>
    <w:rsid w:val="00551EEE"/>
    <w:rsid w:val="0056075F"/>
    <w:rsid w:val="00560FE7"/>
    <w:rsid w:val="00572373"/>
    <w:rsid w:val="00572C2B"/>
    <w:rsid w:val="00596CAB"/>
    <w:rsid w:val="005A1E92"/>
    <w:rsid w:val="005A3C92"/>
    <w:rsid w:val="005E75C9"/>
    <w:rsid w:val="005F1454"/>
    <w:rsid w:val="005F4FCF"/>
    <w:rsid w:val="00642F77"/>
    <w:rsid w:val="00673FAD"/>
    <w:rsid w:val="006815BE"/>
    <w:rsid w:val="006D3365"/>
    <w:rsid w:val="006F55C1"/>
    <w:rsid w:val="00702917"/>
    <w:rsid w:val="0072464F"/>
    <w:rsid w:val="00753CB2"/>
    <w:rsid w:val="00762466"/>
    <w:rsid w:val="00767A90"/>
    <w:rsid w:val="00780C94"/>
    <w:rsid w:val="007857B7"/>
    <w:rsid w:val="00796E8F"/>
    <w:rsid w:val="007A6160"/>
    <w:rsid w:val="007E5D1A"/>
    <w:rsid w:val="007E79C4"/>
    <w:rsid w:val="00802A13"/>
    <w:rsid w:val="00813398"/>
    <w:rsid w:val="00842F75"/>
    <w:rsid w:val="00883B73"/>
    <w:rsid w:val="00895633"/>
    <w:rsid w:val="008C3731"/>
    <w:rsid w:val="008D5BC3"/>
    <w:rsid w:val="008E772D"/>
    <w:rsid w:val="009056E9"/>
    <w:rsid w:val="00931180"/>
    <w:rsid w:val="00936EB2"/>
    <w:rsid w:val="00961597"/>
    <w:rsid w:val="00971444"/>
    <w:rsid w:val="009C5A06"/>
    <w:rsid w:val="009D57D4"/>
    <w:rsid w:val="009D5CED"/>
    <w:rsid w:val="00A13035"/>
    <w:rsid w:val="00A51B12"/>
    <w:rsid w:val="00AA65E0"/>
    <w:rsid w:val="00AF1BD3"/>
    <w:rsid w:val="00B51979"/>
    <w:rsid w:val="00B53F11"/>
    <w:rsid w:val="00B54FCB"/>
    <w:rsid w:val="00B7283C"/>
    <w:rsid w:val="00B76632"/>
    <w:rsid w:val="00B9226A"/>
    <w:rsid w:val="00BD163A"/>
    <w:rsid w:val="00BE5E5D"/>
    <w:rsid w:val="00BF454F"/>
    <w:rsid w:val="00C1068C"/>
    <w:rsid w:val="00C224DF"/>
    <w:rsid w:val="00C22D5D"/>
    <w:rsid w:val="00C70F0E"/>
    <w:rsid w:val="00CA6084"/>
    <w:rsid w:val="00CF32B2"/>
    <w:rsid w:val="00CF430F"/>
    <w:rsid w:val="00D00455"/>
    <w:rsid w:val="00D1476C"/>
    <w:rsid w:val="00D15642"/>
    <w:rsid w:val="00D2341F"/>
    <w:rsid w:val="00D31C9A"/>
    <w:rsid w:val="00D404F3"/>
    <w:rsid w:val="00D952E8"/>
    <w:rsid w:val="00DC5215"/>
    <w:rsid w:val="00E155FC"/>
    <w:rsid w:val="00E2279B"/>
    <w:rsid w:val="00E26578"/>
    <w:rsid w:val="00E403CD"/>
    <w:rsid w:val="00E434AC"/>
    <w:rsid w:val="00E60479"/>
    <w:rsid w:val="00E97695"/>
    <w:rsid w:val="00EA590F"/>
    <w:rsid w:val="00ED0733"/>
    <w:rsid w:val="00ED789D"/>
    <w:rsid w:val="00EE7048"/>
    <w:rsid w:val="00EF1EC3"/>
    <w:rsid w:val="00F537BB"/>
    <w:rsid w:val="00F65E15"/>
    <w:rsid w:val="00F67B37"/>
    <w:rsid w:val="00FA27AB"/>
    <w:rsid w:val="00FE7498"/>
    <w:rsid w:val="00FF0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5D037-B6FC-4768-80C9-AE233451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63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9D5CED"/>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
    <w:semiHidden/>
    <w:unhideWhenUsed/>
    <w:qFormat/>
    <w:rsid w:val="003E7F3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ложение"/>
    <w:basedOn w:val="a"/>
    <w:link w:val="a4"/>
    <w:uiPriority w:val="99"/>
    <w:rsid w:val="00B76632"/>
    <w:pPr>
      <w:jc w:val="right"/>
    </w:pPr>
  </w:style>
  <w:style w:type="character" w:customStyle="1" w:styleId="a4">
    <w:name w:val="Приложение Знак"/>
    <w:basedOn w:val="a0"/>
    <w:link w:val="a3"/>
    <w:uiPriority w:val="99"/>
    <w:locked/>
    <w:rsid w:val="00B76632"/>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931180"/>
    <w:pPr>
      <w:ind w:left="720"/>
      <w:contextualSpacing/>
    </w:pPr>
  </w:style>
  <w:style w:type="paragraph" w:styleId="a7">
    <w:name w:val="Balloon Text"/>
    <w:basedOn w:val="a"/>
    <w:link w:val="a8"/>
    <w:uiPriority w:val="99"/>
    <w:semiHidden/>
    <w:unhideWhenUsed/>
    <w:rsid w:val="00A13035"/>
    <w:rPr>
      <w:rFonts w:ascii="Segoe UI" w:hAnsi="Segoe UI" w:cs="Segoe UI"/>
      <w:sz w:val="18"/>
      <w:szCs w:val="18"/>
    </w:rPr>
  </w:style>
  <w:style w:type="character" w:customStyle="1" w:styleId="a8">
    <w:name w:val="Текст выноски Знак"/>
    <w:basedOn w:val="a0"/>
    <w:link w:val="a7"/>
    <w:uiPriority w:val="99"/>
    <w:semiHidden/>
    <w:rsid w:val="00A13035"/>
    <w:rPr>
      <w:rFonts w:ascii="Segoe UI" w:eastAsia="Times New Roman" w:hAnsi="Segoe UI" w:cs="Segoe UI"/>
      <w:sz w:val="18"/>
      <w:szCs w:val="18"/>
      <w:lang w:eastAsia="ru-RU"/>
    </w:rPr>
  </w:style>
  <w:style w:type="character" w:styleId="a9">
    <w:name w:val="Hyperlink"/>
    <w:uiPriority w:val="99"/>
    <w:rsid w:val="006815BE"/>
    <w:rPr>
      <w:rFonts w:cs="Times New Roman"/>
      <w:color w:val="0000FF"/>
      <w:u w:val="single"/>
    </w:rPr>
  </w:style>
  <w:style w:type="character" w:customStyle="1" w:styleId="a6">
    <w:name w:val="Абзац списка Знак"/>
    <w:link w:val="a5"/>
    <w:uiPriority w:val="99"/>
    <w:locked/>
    <w:rsid w:val="006815BE"/>
    <w:rPr>
      <w:rFonts w:ascii="Times New Roman" w:eastAsia="Times New Roman" w:hAnsi="Times New Roman" w:cs="Times New Roman"/>
      <w:sz w:val="24"/>
      <w:szCs w:val="24"/>
      <w:lang w:eastAsia="ru-RU"/>
    </w:rPr>
  </w:style>
  <w:style w:type="paragraph" w:styleId="aa">
    <w:name w:val="footnote text"/>
    <w:basedOn w:val="a"/>
    <w:link w:val="ab"/>
    <w:unhideWhenUsed/>
    <w:rsid w:val="00780C94"/>
    <w:rPr>
      <w:sz w:val="20"/>
      <w:szCs w:val="20"/>
    </w:rPr>
  </w:style>
  <w:style w:type="character" w:customStyle="1" w:styleId="ab">
    <w:name w:val="Текст сноски Знак"/>
    <w:basedOn w:val="a0"/>
    <w:link w:val="aa"/>
    <w:rsid w:val="00780C94"/>
    <w:rPr>
      <w:rFonts w:ascii="Times New Roman" w:eastAsia="Times New Roman" w:hAnsi="Times New Roman" w:cs="Times New Roman"/>
      <w:sz w:val="20"/>
      <w:szCs w:val="20"/>
      <w:lang w:eastAsia="ru-RU"/>
    </w:rPr>
  </w:style>
  <w:style w:type="character" w:styleId="ac">
    <w:name w:val="footnote reference"/>
    <w:basedOn w:val="a0"/>
    <w:unhideWhenUsed/>
    <w:rsid w:val="00780C94"/>
    <w:rPr>
      <w:vertAlign w:val="superscript"/>
    </w:rPr>
  </w:style>
  <w:style w:type="character" w:customStyle="1" w:styleId="20">
    <w:name w:val="Заголовок 2 Знак"/>
    <w:basedOn w:val="a0"/>
    <w:link w:val="2"/>
    <w:uiPriority w:val="99"/>
    <w:rsid w:val="009D5CED"/>
    <w:rPr>
      <w:rFonts w:ascii="Cambria" w:eastAsia="Calibri" w:hAnsi="Cambria" w:cs="Times New Roman"/>
      <w:b/>
      <w:i/>
      <w:sz w:val="28"/>
      <w:szCs w:val="20"/>
      <w:lang w:eastAsia="ru-RU"/>
    </w:rPr>
  </w:style>
  <w:style w:type="paragraph" w:styleId="ad">
    <w:name w:val="header"/>
    <w:basedOn w:val="a"/>
    <w:link w:val="ae"/>
    <w:uiPriority w:val="99"/>
    <w:unhideWhenUsed/>
    <w:rsid w:val="00B54FCB"/>
    <w:pPr>
      <w:tabs>
        <w:tab w:val="center" w:pos="4677"/>
        <w:tab w:val="right" w:pos="9355"/>
      </w:tabs>
    </w:pPr>
  </w:style>
  <w:style w:type="character" w:customStyle="1" w:styleId="ae">
    <w:name w:val="Верхний колонтитул Знак"/>
    <w:basedOn w:val="a0"/>
    <w:link w:val="ad"/>
    <w:uiPriority w:val="99"/>
    <w:rsid w:val="00B54FCB"/>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54FCB"/>
    <w:pPr>
      <w:tabs>
        <w:tab w:val="center" w:pos="4677"/>
        <w:tab w:val="right" w:pos="9355"/>
      </w:tabs>
    </w:pPr>
  </w:style>
  <w:style w:type="character" w:customStyle="1" w:styleId="af0">
    <w:name w:val="Нижний колонтитул Знак"/>
    <w:basedOn w:val="a0"/>
    <w:link w:val="af"/>
    <w:uiPriority w:val="99"/>
    <w:rsid w:val="00B54FCB"/>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E7F39"/>
    <w:rPr>
      <w:rFonts w:asciiTheme="majorHAnsi" w:eastAsiaTheme="majorEastAsia" w:hAnsiTheme="majorHAnsi" w:cstheme="majorBidi"/>
      <w:color w:val="1F4D78" w:themeColor="accent1" w:themeShade="7F"/>
      <w:sz w:val="24"/>
      <w:szCs w:val="24"/>
      <w:lang w:eastAsia="ru-RU"/>
    </w:rPr>
  </w:style>
  <w:style w:type="paragraph" w:styleId="af1">
    <w:name w:val="Subtitle"/>
    <w:basedOn w:val="a"/>
    <w:next w:val="a"/>
    <w:link w:val="af2"/>
    <w:uiPriority w:val="11"/>
    <w:qFormat/>
    <w:rsid w:val="003E7F39"/>
    <w:pPr>
      <w:spacing w:after="60"/>
      <w:jc w:val="center"/>
      <w:outlineLvl w:val="1"/>
    </w:pPr>
    <w:rPr>
      <w:rFonts w:ascii="Cambria" w:hAnsi="Cambria"/>
    </w:rPr>
  </w:style>
  <w:style w:type="character" w:customStyle="1" w:styleId="af2">
    <w:name w:val="Подзаголовок Знак"/>
    <w:basedOn w:val="a0"/>
    <w:link w:val="af1"/>
    <w:uiPriority w:val="11"/>
    <w:rsid w:val="003E7F39"/>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1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EFE6-C14E-4D39-8D16-FFF5896A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2383</TotalTime>
  <Pages>26</Pages>
  <Words>7642</Words>
  <Characters>43562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Лушникова</dc:creator>
  <cp:keywords/>
  <dc:description/>
  <cp:lastModifiedBy>Ольга З. Решетова</cp:lastModifiedBy>
  <cp:revision>52</cp:revision>
  <cp:lastPrinted>2017-11-09T15:32:00Z</cp:lastPrinted>
  <dcterms:created xsi:type="dcterms:W3CDTF">2016-10-26T09:19:00Z</dcterms:created>
  <dcterms:modified xsi:type="dcterms:W3CDTF">2017-11-09T15:33:00Z</dcterms:modified>
</cp:coreProperties>
</file>